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04" w:rsidRPr="002B0104" w:rsidRDefault="002B0104" w:rsidP="002B0104">
      <w:pPr>
        <w:spacing w:after="0" w:line="240" w:lineRule="auto"/>
        <w:ind w:left="4320" w:firstLine="720"/>
        <w:rPr>
          <w:rFonts w:ascii="Times New Roman" w:hAnsi="Times New Roman" w:cs="Times New Roman"/>
          <w:sz w:val="24"/>
          <w:szCs w:val="24"/>
        </w:rPr>
      </w:pPr>
      <w:r w:rsidRPr="002B0104">
        <w:rPr>
          <w:rFonts w:ascii="Times New Roman" w:hAnsi="Times New Roman" w:cs="Times New Roman"/>
          <w:sz w:val="24"/>
          <w:szCs w:val="24"/>
        </w:rPr>
        <w:t>IN THE CIRCUIT COURT, SEVENTH</w:t>
      </w:r>
    </w:p>
    <w:p w:rsidR="002B0104" w:rsidRPr="002B0104" w:rsidRDefault="002B0104" w:rsidP="002B0104">
      <w:pPr>
        <w:spacing w:after="0" w:line="240" w:lineRule="auto"/>
        <w:rPr>
          <w:rFonts w:ascii="Times New Roman" w:hAnsi="Times New Roman" w:cs="Times New Roman"/>
          <w:sz w:val="24"/>
          <w:szCs w:val="24"/>
        </w:rPr>
      </w:pPr>
      <w:r w:rsidRPr="002B0104">
        <w:rPr>
          <w:rFonts w:ascii="Times New Roman" w:hAnsi="Times New Roman" w:cs="Times New Roman"/>
          <w:sz w:val="24"/>
          <w:szCs w:val="24"/>
        </w:rPr>
        <w:t xml:space="preserve">                                    </w:t>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t xml:space="preserve">JUDICIAL CIRCUIT, IN </w:t>
      </w:r>
      <w:smartTag w:uri="urn:schemas-microsoft-com:office:smarttags" w:element="stockticker">
        <w:r w:rsidRPr="002B0104">
          <w:rPr>
            <w:rFonts w:ascii="Times New Roman" w:hAnsi="Times New Roman" w:cs="Times New Roman"/>
            <w:sz w:val="24"/>
            <w:szCs w:val="24"/>
          </w:rPr>
          <w:t>AND</w:t>
        </w:r>
      </w:smartTag>
      <w:r w:rsidRPr="002B0104">
        <w:rPr>
          <w:rFonts w:ascii="Times New Roman" w:hAnsi="Times New Roman" w:cs="Times New Roman"/>
          <w:sz w:val="24"/>
          <w:szCs w:val="24"/>
        </w:rPr>
        <w:t xml:space="preserve"> FOR</w:t>
      </w:r>
    </w:p>
    <w:p w:rsidR="002B0104" w:rsidRPr="002B0104" w:rsidRDefault="002B0104" w:rsidP="002B0104">
      <w:pPr>
        <w:spacing w:after="0" w:line="240" w:lineRule="auto"/>
        <w:rPr>
          <w:rFonts w:ascii="Times New Roman" w:hAnsi="Times New Roman" w:cs="Times New Roman"/>
          <w:sz w:val="24"/>
          <w:szCs w:val="24"/>
        </w:rPr>
      </w:pPr>
      <w:r w:rsidRPr="002B0104">
        <w:rPr>
          <w:rFonts w:ascii="Times New Roman" w:hAnsi="Times New Roman" w:cs="Times New Roman"/>
          <w:sz w:val="24"/>
          <w:szCs w:val="24"/>
        </w:rPr>
        <w:t xml:space="preserve">                                    </w:t>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t>VOLUSIA COUNTY, FLORIDA</w:t>
      </w:r>
    </w:p>
    <w:p w:rsidR="002B0104" w:rsidRPr="002B0104" w:rsidRDefault="002B0104" w:rsidP="002B0104">
      <w:pPr>
        <w:spacing w:after="0" w:line="240" w:lineRule="auto"/>
        <w:rPr>
          <w:rFonts w:ascii="Times New Roman" w:hAnsi="Times New Roman" w:cs="Times New Roman"/>
          <w:sz w:val="24"/>
          <w:szCs w:val="24"/>
        </w:rPr>
      </w:pPr>
    </w:p>
    <w:p w:rsidR="002B0104" w:rsidRPr="002B0104" w:rsidRDefault="002B0104" w:rsidP="002B0104">
      <w:pPr>
        <w:tabs>
          <w:tab w:val="left" w:pos="-1440"/>
        </w:tabs>
        <w:spacing w:after="0" w:line="240" w:lineRule="auto"/>
        <w:ind w:left="6480" w:hanging="6480"/>
        <w:rPr>
          <w:rFonts w:ascii="Times New Roman" w:hAnsi="Times New Roman" w:cs="Times New Roman"/>
          <w:sz w:val="24"/>
          <w:szCs w:val="24"/>
        </w:rPr>
      </w:pPr>
      <w:r w:rsidRPr="002B0104">
        <w:rPr>
          <w:rFonts w:ascii="Times New Roman" w:hAnsi="Times New Roman" w:cs="Times New Roman"/>
          <w:sz w:val="24"/>
          <w:szCs w:val="24"/>
        </w:rPr>
        <w:t>STATE OF FLORIDA                                                CASE NO.:</w:t>
      </w:r>
      <w:r w:rsidRPr="002B0104">
        <w:rPr>
          <w:rFonts w:ascii="Times New Roman" w:hAnsi="Times New Roman" w:cs="Times New Roman"/>
          <w:sz w:val="24"/>
          <w:szCs w:val="24"/>
        </w:rPr>
        <w:tab/>
        <w:t>16-304892 CFDB</w:t>
      </w:r>
    </w:p>
    <w:p w:rsidR="002B0104" w:rsidRPr="002B0104" w:rsidRDefault="002B0104" w:rsidP="002B0104">
      <w:pPr>
        <w:tabs>
          <w:tab w:val="left" w:pos="-1440"/>
        </w:tabs>
        <w:spacing w:after="0" w:line="240" w:lineRule="auto"/>
        <w:ind w:left="6480" w:hanging="6480"/>
        <w:rPr>
          <w:rFonts w:ascii="Times New Roman" w:hAnsi="Times New Roman" w:cs="Times New Roman"/>
          <w:sz w:val="24"/>
          <w:szCs w:val="24"/>
        </w:rPr>
      </w:pPr>
      <w:r w:rsidRPr="002B0104">
        <w:rPr>
          <w:rFonts w:ascii="Times New Roman" w:hAnsi="Times New Roman" w:cs="Times New Roman"/>
          <w:sz w:val="24"/>
          <w:szCs w:val="24"/>
        </w:rPr>
        <w:t xml:space="preserve">                                                                                     DIVISION:</w:t>
      </w:r>
      <w:r w:rsidRPr="002B0104">
        <w:rPr>
          <w:rFonts w:ascii="Times New Roman" w:hAnsi="Times New Roman" w:cs="Times New Roman"/>
          <w:sz w:val="24"/>
          <w:szCs w:val="24"/>
        </w:rPr>
        <w:tab/>
        <w:t>CASE</w:t>
      </w:r>
    </w:p>
    <w:p w:rsidR="002B0104" w:rsidRPr="002B0104" w:rsidRDefault="002B0104" w:rsidP="002B0104">
      <w:pPr>
        <w:tabs>
          <w:tab w:val="left" w:pos="-1440"/>
        </w:tabs>
        <w:spacing w:after="0" w:line="240" w:lineRule="auto"/>
        <w:ind w:left="6480" w:hanging="6480"/>
        <w:rPr>
          <w:rFonts w:ascii="Times New Roman" w:hAnsi="Times New Roman" w:cs="Times New Roman"/>
          <w:sz w:val="24"/>
          <w:szCs w:val="24"/>
        </w:rPr>
      </w:pPr>
      <w:r w:rsidRPr="002B0104">
        <w:rPr>
          <w:rFonts w:ascii="Times New Roman" w:hAnsi="Times New Roman" w:cs="Times New Roman"/>
          <w:sz w:val="24"/>
          <w:szCs w:val="24"/>
        </w:rPr>
        <w:t xml:space="preserve">VS.                                 </w:t>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p>
    <w:p w:rsidR="002B0104" w:rsidRPr="002B0104" w:rsidRDefault="002B0104" w:rsidP="002B0104">
      <w:pPr>
        <w:spacing w:after="0" w:line="240" w:lineRule="auto"/>
        <w:rPr>
          <w:rFonts w:ascii="Times New Roman" w:hAnsi="Times New Roman" w:cs="Times New Roman"/>
          <w:sz w:val="24"/>
          <w:szCs w:val="24"/>
        </w:rPr>
      </w:pPr>
      <w:r w:rsidRPr="002B0104">
        <w:rPr>
          <w:rFonts w:ascii="Times New Roman" w:hAnsi="Times New Roman" w:cs="Times New Roman"/>
          <w:sz w:val="24"/>
          <w:szCs w:val="24"/>
        </w:rPr>
        <w:t xml:space="preserve">                                 </w:t>
      </w:r>
    </w:p>
    <w:p w:rsidR="002B0104" w:rsidRPr="002B0104" w:rsidRDefault="002B0104" w:rsidP="002B0104">
      <w:pPr>
        <w:spacing w:after="0" w:line="240" w:lineRule="auto"/>
        <w:rPr>
          <w:rFonts w:ascii="Times New Roman" w:hAnsi="Times New Roman" w:cs="Times New Roman"/>
          <w:sz w:val="24"/>
          <w:szCs w:val="24"/>
        </w:rPr>
      </w:pPr>
      <w:r w:rsidRPr="002B0104">
        <w:rPr>
          <w:rFonts w:ascii="Times New Roman" w:hAnsi="Times New Roman" w:cs="Times New Roman"/>
          <w:sz w:val="24"/>
          <w:szCs w:val="24"/>
        </w:rPr>
        <w:t>RAJHEA BERLIN</w:t>
      </w:r>
    </w:p>
    <w:p w:rsidR="002B0104" w:rsidRDefault="002B0104" w:rsidP="002B0104">
      <w:pPr>
        <w:spacing w:after="0" w:line="240" w:lineRule="auto"/>
        <w:rPr>
          <w:rFonts w:ascii="Times New Roman" w:hAnsi="Times New Roman" w:cs="Times New Roman"/>
          <w:sz w:val="24"/>
          <w:szCs w:val="24"/>
        </w:rPr>
      </w:pPr>
      <w:r w:rsidRPr="002B0104">
        <w:rPr>
          <w:rFonts w:ascii="Times New Roman" w:hAnsi="Times New Roman" w:cs="Times New Roman"/>
          <w:sz w:val="24"/>
          <w:szCs w:val="24"/>
        </w:rPr>
        <w:t>_____________________________/</w:t>
      </w:r>
    </w:p>
    <w:p w:rsidR="002B0104" w:rsidRDefault="002B0104" w:rsidP="002B0104">
      <w:pPr>
        <w:spacing w:after="0" w:line="240" w:lineRule="auto"/>
        <w:rPr>
          <w:rFonts w:ascii="Times New Roman" w:hAnsi="Times New Roman" w:cs="Times New Roman"/>
          <w:sz w:val="24"/>
          <w:szCs w:val="24"/>
        </w:rPr>
      </w:pPr>
    </w:p>
    <w:p w:rsidR="002B0104" w:rsidRDefault="002B0104" w:rsidP="002B0104">
      <w:pPr>
        <w:spacing w:after="0" w:line="240" w:lineRule="auto"/>
        <w:rPr>
          <w:rFonts w:ascii="Times New Roman" w:hAnsi="Times New Roman" w:cs="Times New Roman"/>
          <w:sz w:val="24"/>
          <w:szCs w:val="24"/>
        </w:rPr>
      </w:pPr>
    </w:p>
    <w:p w:rsidR="002B0104" w:rsidRPr="002B0104" w:rsidRDefault="002B0104" w:rsidP="002B0104">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B0104">
        <w:rPr>
          <w:rFonts w:ascii="Times New Roman" w:hAnsi="Times New Roman" w:cs="Times New Roman"/>
          <w:b/>
          <w:sz w:val="24"/>
          <w:szCs w:val="24"/>
        </w:rPr>
        <w:t>MOTION FOR POST CONVICTION RELIEF</w:t>
      </w:r>
    </w:p>
    <w:p w:rsidR="002B0104" w:rsidRDefault="00B54332" w:rsidP="002B0104">
      <w:pPr>
        <w:spacing w:after="0" w:line="360" w:lineRule="auto"/>
        <w:ind w:firstLine="720"/>
        <w:jc w:val="both"/>
        <w:rPr>
          <w:rFonts w:ascii="Times New Roman" w:hAnsi="Times New Roman" w:cs="Times New Roman"/>
          <w:sz w:val="24"/>
          <w:szCs w:val="24"/>
        </w:rPr>
      </w:pPr>
      <w:r w:rsidRPr="00633B44">
        <w:rPr>
          <w:rFonts w:ascii="Times New Roman" w:hAnsi="Times New Roman" w:cs="Times New Roman"/>
          <w:sz w:val="24"/>
          <w:szCs w:val="24"/>
        </w:rPr>
        <w:t>Comes now the d</w:t>
      </w:r>
      <w:r w:rsidR="006569D4">
        <w:rPr>
          <w:rFonts w:ascii="Times New Roman" w:hAnsi="Times New Roman" w:cs="Times New Roman"/>
          <w:sz w:val="24"/>
          <w:szCs w:val="24"/>
        </w:rPr>
        <w:t xml:space="preserve">efendant, </w:t>
      </w:r>
      <w:proofErr w:type="spellStart"/>
      <w:r w:rsidR="006569D4">
        <w:rPr>
          <w:rFonts w:ascii="Times New Roman" w:hAnsi="Times New Roman" w:cs="Times New Roman"/>
          <w:sz w:val="24"/>
          <w:szCs w:val="24"/>
        </w:rPr>
        <w:t>Rajhea</w:t>
      </w:r>
      <w:proofErr w:type="spellEnd"/>
      <w:r w:rsidR="006569D4">
        <w:rPr>
          <w:rFonts w:ascii="Times New Roman" w:hAnsi="Times New Roman" w:cs="Times New Roman"/>
          <w:sz w:val="24"/>
          <w:szCs w:val="24"/>
        </w:rPr>
        <w:t xml:space="preserve"> Berlin (“Mr. Berlin”),</w:t>
      </w:r>
      <w:r w:rsidR="009444F6" w:rsidRPr="00633B44">
        <w:rPr>
          <w:rFonts w:ascii="Times New Roman" w:hAnsi="Times New Roman" w:cs="Times New Roman"/>
          <w:sz w:val="24"/>
          <w:szCs w:val="24"/>
        </w:rPr>
        <w:t xml:space="preserve"> pursuant to Fla. R. Crim. P. 3.850 and files this Motion for Post Conviction Relief and moves this Honorable Court </w:t>
      </w:r>
      <w:r w:rsidR="00F05B8E" w:rsidRPr="00633B44">
        <w:rPr>
          <w:rFonts w:ascii="Times New Roman" w:hAnsi="Times New Roman" w:cs="Times New Roman"/>
          <w:sz w:val="24"/>
          <w:szCs w:val="24"/>
        </w:rPr>
        <w:t>for an order vacating and setting aside the plea, judgment of conviction, and sentence imposed in this cause and states:</w:t>
      </w:r>
      <w:r w:rsidR="002B0104">
        <w:rPr>
          <w:rFonts w:ascii="Times New Roman" w:hAnsi="Times New Roman" w:cs="Times New Roman"/>
          <w:sz w:val="24"/>
          <w:szCs w:val="24"/>
        </w:rPr>
        <w:t xml:space="preserve">                                  </w:t>
      </w:r>
    </w:p>
    <w:p w:rsidR="008110FF" w:rsidRPr="002B0104" w:rsidRDefault="002B0104" w:rsidP="002B01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110FF" w:rsidRPr="00633B44">
        <w:rPr>
          <w:rFonts w:ascii="Times New Roman" w:hAnsi="Times New Roman" w:cs="Times New Roman"/>
          <w:b/>
          <w:sz w:val="24"/>
          <w:szCs w:val="24"/>
          <w:u w:val="single"/>
        </w:rPr>
        <w:t>Introduction</w:t>
      </w:r>
    </w:p>
    <w:p w:rsidR="008110FF" w:rsidRPr="00633B44" w:rsidRDefault="008110FF" w:rsidP="002B0104">
      <w:pPr>
        <w:spacing w:line="360" w:lineRule="auto"/>
        <w:ind w:firstLine="720"/>
        <w:jc w:val="both"/>
        <w:rPr>
          <w:rFonts w:ascii="Times New Roman" w:hAnsi="Times New Roman" w:cs="Times New Roman"/>
          <w:sz w:val="24"/>
          <w:szCs w:val="24"/>
        </w:rPr>
      </w:pPr>
      <w:r w:rsidRPr="00633B44">
        <w:rPr>
          <w:rFonts w:ascii="Times New Roman" w:hAnsi="Times New Roman" w:cs="Times New Roman"/>
          <w:sz w:val="24"/>
          <w:szCs w:val="24"/>
        </w:rPr>
        <w:t xml:space="preserve">In this instance the conviction was obtained by plea of </w:t>
      </w:r>
      <w:proofErr w:type="spellStart"/>
      <w:r w:rsidRPr="00633B44">
        <w:rPr>
          <w:rFonts w:ascii="Times New Roman" w:hAnsi="Times New Roman" w:cs="Times New Roman"/>
          <w:sz w:val="24"/>
          <w:szCs w:val="24"/>
        </w:rPr>
        <w:t>nolo</w:t>
      </w:r>
      <w:proofErr w:type="spellEnd"/>
      <w:r w:rsidRPr="00633B44">
        <w:rPr>
          <w:rFonts w:ascii="Times New Roman" w:hAnsi="Times New Roman" w:cs="Times New Roman"/>
          <w:sz w:val="24"/>
          <w:szCs w:val="24"/>
        </w:rPr>
        <w:t xml:space="preserve"> </w:t>
      </w:r>
      <w:proofErr w:type="spellStart"/>
      <w:r w:rsidRPr="00633B44">
        <w:rPr>
          <w:rFonts w:ascii="Times New Roman" w:hAnsi="Times New Roman" w:cs="Times New Roman"/>
          <w:sz w:val="24"/>
          <w:szCs w:val="24"/>
        </w:rPr>
        <w:t>contendere</w:t>
      </w:r>
      <w:proofErr w:type="spellEnd"/>
      <w:r w:rsidRPr="00633B44">
        <w:rPr>
          <w:rFonts w:ascii="Times New Roman" w:hAnsi="Times New Roman" w:cs="Times New Roman"/>
          <w:sz w:val="24"/>
          <w:szCs w:val="24"/>
        </w:rPr>
        <w:t xml:space="preserve"> that was unlawfully induced or not made voluntarily with understanding of the consequences of the plea.</w:t>
      </w:r>
      <w:r w:rsidR="00EF0E1C" w:rsidRPr="00633B44">
        <w:rPr>
          <w:rFonts w:ascii="Times New Roman" w:hAnsi="Times New Roman" w:cs="Times New Roman"/>
          <w:sz w:val="24"/>
          <w:szCs w:val="24"/>
        </w:rPr>
        <w:t xml:space="preserve">  The Defendant asserts the following three grounds in support of this Motion:</w:t>
      </w:r>
    </w:p>
    <w:p w:rsidR="00EF0E1C" w:rsidRPr="00633B44" w:rsidRDefault="00EF0E1C" w:rsidP="002B0104">
      <w:pPr>
        <w:pStyle w:val="ListParagraph"/>
        <w:numPr>
          <w:ilvl w:val="0"/>
          <w:numId w:val="4"/>
        </w:numPr>
        <w:spacing w:after="0" w:line="360" w:lineRule="auto"/>
        <w:jc w:val="both"/>
        <w:rPr>
          <w:rFonts w:ascii="Times New Roman" w:hAnsi="Times New Roman" w:cs="Times New Roman"/>
          <w:sz w:val="24"/>
          <w:szCs w:val="24"/>
        </w:rPr>
      </w:pPr>
      <w:r w:rsidRPr="00633B44">
        <w:rPr>
          <w:rFonts w:ascii="Times New Roman" w:hAnsi="Times New Roman" w:cs="Times New Roman"/>
          <w:sz w:val="24"/>
          <w:szCs w:val="24"/>
        </w:rPr>
        <w:t xml:space="preserve">Mr. Berlin speaks </w:t>
      </w:r>
      <w:proofErr w:type="spellStart"/>
      <w:r w:rsidRPr="00633B44">
        <w:rPr>
          <w:rFonts w:ascii="Times New Roman" w:hAnsi="Times New Roman" w:cs="Times New Roman"/>
          <w:sz w:val="24"/>
          <w:szCs w:val="24"/>
        </w:rPr>
        <w:t>Patwa</w:t>
      </w:r>
      <w:proofErr w:type="spellEnd"/>
      <w:r w:rsidRPr="00633B44">
        <w:rPr>
          <w:rFonts w:ascii="Times New Roman" w:hAnsi="Times New Roman" w:cs="Times New Roman"/>
          <w:sz w:val="24"/>
          <w:szCs w:val="24"/>
        </w:rPr>
        <w:t>, not English, and an interpreter should have been provided for him at all stages of this proceeding.</w:t>
      </w:r>
    </w:p>
    <w:p w:rsidR="00EF0E1C" w:rsidRPr="00633B44" w:rsidRDefault="00546C46" w:rsidP="002B0104">
      <w:pPr>
        <w:pStyle w:val="ListParagraph"/>
        <w:numPr>
          <w:ilvl w:val="0"/>
          <w:numId w:val="4"/>
        </w:numPr>
        <w:spacing w:line="360" w:lineRule="auto"/>
        <w:jc w:val="both"/>
        <w:rPr>
          <w:rFonts w:ascii="Times New Roman" w:hAnsi="Times New Roman" w:cs="Times New Roman"/>
          <w:sz w:val="24"/>
          <w:szCs w:val="24"/>
        </w:rPr>
      </w:pPr>
      <w:r w:rsidRPr="00633B44">
        <w:rPr>
          <w:rFonts w:ascii="Times New Roman" w:hAnsi="Times New Roman" w:cs="Times New Roman"/>
          <w:sz w:val="24"/>
          <w:szCs w:val="24"/>
        </w:rPr>
        <w:t xml:space="preserve">Mr. Berlin’s counsel failed to adequately </w:t>
      </w:r>
      <w:r w:rsidR="00D46546" w:rsidRPr="00633B44">
        <w:rPr>
          <w:rFonts w:ascii="Times New Roman" w:hAnsi="Times New Roman" w:cs="Times New Roman"/>
          <w:sz w:val="24"/>
          <w:szCs w:val="24"/>
        </w:rPr>
        <w:t xml:space="preserve">explain the ramifications of his plea of no </w:t>
      </w:r>
      <w:proofErr w:type="gramStart"/>
      <w:r w:rsidR="00D46546" w:rsidRPr="00633B44">
        <w:rPr>
          <w:rFonts w:ascii="Times New Roman" w:hAnsi="Times New Roman" w:cs="Times New Roman"/>
          <w:sz w:val="24"/>
          <w:szCs w:val="24"/>
        </w:rPr>
        <w:t>contest,</w:t>
      </w:r>
      <w:proofErr w:type="gramEnd"/>
      <w:r w:rsidR="00D46546" w:rsidRPr="00633B44">
        <w:rPr>
          <w:rFonts w:ascii="Times New Roman" w:hAnsi="Times New Roman" w:cs="Times New Roman"/>
          <w:sz w:val="24"/>
          <w:szCs w:val="24"/>
        </w:rPr>
        <w:t xml:space="preserve"> specifically he </w:t>
      </w:r>
      <w:r w:rsidR="00212091" w:rsidRPr="00633B44">
        <w:rPr>
          <w:rFonts w:ascii="Times New Roman" w:hAnsi="Times New Roman" w:cs="Times New Roman"/>
          <w:sz w:val="24"/>
          <w:szCs w:val="24"/>
        </w:rPr>
        <w:t>was</w:t>
      </w:r>
      <w:r w:rsidR="00D46546" w:rsidRPr="00633B44">
        <w:rPr>
          <w:rFonts w:ascii="Times New Roman" w:hAnsi="Times New Roman" w:cs="Times New Roman"/>
          <w:sz w:val="24"/>
          <w:szCs w:val="24"/>
        </w:rPr>
        <w:t xml:space="preserve"> not </w:t>
      </w:r>
      <w:r w:rsidR="00212091" w:rsidRPr="00633B44">
        <w:rPr>
          <w:rFonts w:ascii="Times New Roman" w:hAnsi="Times New Roman" w:cs="Times New Roman"/>
          <w:sz w:val="24"/>
          <w:szCs w:val="24"/>
        </w:rPr>
        <w:t>adequately informed</w:t>
      </w:r>
      <w:r w:rsidR="00D46546" w:rsidRPr="00633B44">
        <w:rPr>
          <w:rFonts w:ascii="Times New Roman" w:hAnsi="Times New Roman" w:cs="Times New Roman"/>
          <w:sz w:val="24"/>
          <w:szCs w:val="24"/>
        </w:rPr>
        <w:t xml:space="preserve"> that he could be subject to deportation if he pled.</w:t>
      </w:r>
    </w:p>
    <w:p w:rsidR="002B0104" w:rsidRPr="007D6C6E" w:rsidRDefault="00D46546" w:rsidP="007D6C6E">
      <w:pPr>
        <w:pStyle w:val="ListParagraph"/>
        <w:numPr>
          <w:ilvl w:val="0"/>
          <w:numId w:val="4"/>
        </w:numPr>
        <w:spacing w:after="0" w:line="360" w:lineRule="auto"/>
        <w:jc w:val="both"/>
        <w:rPr>
          <w:rFonts w:ascii="Times New Roman" w:hAnsi="Times New Roman" w:cs="Times New Roman"/>
          <w:sz w:val="24"/>
          <w:szCs w:val="24"/>
        </w:rPr>
      </w:pPr>
      <w:r w:rsidRPr="00633B44">
        <w:rPr>
          <w:rFonts w:ascii="Times New Roman" w:hAnsi="Times New Roman" w:cs="Times New Roman"/>
          <w:sz w:val="24"/>
          <w:szCs w:val="24"/>
        </w:rPr>
        <w:t>The plea colloquy was inadequate to fully inform Mr. Berlin of the rights he was waiving by entering his plea.</w:t>
      </w:r>
    </w:p>
    <w:p w:rsidR="00212091" w:rsidRPr="00633B44" w:rsidRDefault="008110FF" w:rsidP="007775A6">
      <w:pPr>
        <w:spacing w:after="120"/>
        <w:ind w:left="360"/>
        <w:jc w:val="center"/>
        <w:rPr>
          <w:rFonts w:ascii="Times New Roman" w:hAnsi="Times New Roman" w:cs="Times New Roman"/>
          <w:sz w:val="24"/>
          <w:szCs w:val="24"/>
        </w:rPr>
      </w:pPr>
      <w:r w:rsidRPr="00633B44">
        <w:rPr>
          <w:rFonts w:ascii="Times New Roman" w:hAnsi="Times New Roman" w:cs="Times New Roman"/>
          <w:b/>
          <w:sz w:val="24"/>
          <w:szCs w:val="24"/>
          <w:u w:val="single"/>
        </w:rPr>
        <w:t>Procedural History</w:t>
      </w:r>
    </w:p>
    <w:p w:rsidR="00F05B8E" w:rsidRPr="00633B44" w:rsidRDefault="0074035E" w:rsidP="006569D4">
      <w:pPr>
        <w:pStyle w:val="ListParagraph"/>
        <w:numPr>
          <w:ilvl w:val="0"/>
          <w:numId w:val="1"/>
        </w:numPr>
        <w:spacing w:line="480" w:lineRule="auto"/>
        <w:jc w:val="both"/>
        <w:rPr>
          <w:rFonts w:ascii="Times New Roman" w:hAnsi="Times New Roman" w:cs="Times New Roman"/>
          <w:sz w:val="24"/>
          <w:szCs w:val="24"/>
        </w:rPr>
      </w:pPr>
      <w:r w:rsidRPr="00633B44">
        <w:rPr>
          <w:rFonts w:ascii="Times New Roman" w:hAnsi="Times New Roman" w:cs="Times New Roman"/>
          <w:sz w:val="24"/>
          <w:szCs w:val="24"/>
        </w:rPr>
        <w:t>The name and location of the Court that entered the judgment of conviction at issue is Circuit Court of the Seventh Judicial Circuit in and for Volusia County, Florida.</w:t>
      </w:r>
    </w:p>
    <w:p w:rsidR="0074035E" w:rsidRPr="00633B44" w:rsidRDefault="00245BDB" w:rsidP="002B0104">
      <w:pPr>
        <w:pStyle w:val="ListParagraph"/>
        <w:numPr>
          <w:ilvl w:val="0"/>
          <w:numId w:val="1"/>
        </w:numPr>
        <w:spacing w:line="360" w:lineRule="auto"/>
        <w:jc w:val="both"/>
        <w:rPr>
          <w:rFonts w:ascii="Times New Roman" w:hAnsi="Times New Roman" w:cs="Times New Roman"/>
          <w:sz w:val="24"/>
          <w:szCs w:val="24"/>
        </w:rPr>
      </w:pPr>
      <w:r w:rsidRPr="00633B44">
        <w:rPr>
          <w:rFonts w:ascii="Times New Roman" w:hAnsi="Times New Roman" w:cs="Times New Roman"/>
          <w:sz w:val="24"/>
          <w:szCs w:val="24"/>
        </w:rPr>
        <w:t>Mr. Berlin</w:t>
      </w:r>
      <w:r w:rsidR="0074035E" w:rsidRPr="00633B44">
        <w:rPr>
          <w:rFonts w:ascii="Times New Roman" w:hAnsi="Times New Roman" w:cs="Times New Roman"/>
          <w:sz w:val="24"/>
          <w:szCs w:val="24"/>
        </w:rPr>
        <w:t xml:space="preserve"> was charged with Aggravated Assault with a Deadly Weapo</w:t>
      </w:r>
      <w:r w:rsidR="008110FF" w:rsidRPr="00633B44">
        <w:rPr>
          <w:rFonts w:ascii="Times New Roman" w:hAnsi="Times New Roman" w:cs="Times New Roman"/>
          <w:sz w:val="24"/>
          <w:szCs w:val="24"/>
        </w:rPr>
        <w:t>n in a one count Information, attached hereto as Exhibit A</w:t>
      </w:r>
      <w:r w:rsidR="0074035E" w:rsidRPr="00633B44">
        <w:rPr>
          <w:rFonts w:ascii="Times New Roman" w:hAnsi="Times New Roman" w:cs="Times New Roman"/>
          <w:sz w:val="24"/>
          <w:szCs w:val="24"/>
        </w:rPr>
        <w:t>.</w:t>
      </w:r>
    </w:p>
    <w:p w:rsidR="00C37609" w:rsidRPr="00633B44" w:rsidRDefault="00C37609" w:rsidP="002B0104">
      <w:pPr>
        <w:pStyle w:val="ListParagraph"/>
        <w:numPr>
          <w:ilvl w:val="0"/>
          <w:numId w:val="1"/>
        </w:numPr>
        <w:spacing w:line="360" w:lineRule="auto"/>
        <w:jc w:val="both"/>
        <w:rPr>
          <w:rFonts w:ascii="Times New Roman" w:hAnsi="Times New Roman" w:cs="Times New Roman"/>
          <w:sz w:val="24"/>
          <w:szCs w:val="24"/>
        </w:rPr>
      </w:pPr>
      <w:r w:rsidRPr="00633B44">
        <w:rPr>
          <w:rFonts w:ascii="Times New Roman" w:hAnsi="Times New Roman" w:cs="Times New Roman"/>
          <w:sz w:val="24"/>
          <w:szCs w:val="24"/>
        </w:rPr>
        <w:lastRenderedPageBreak/>
        <w:t xml:space="preserve">Mr. Berlin initially pled not guilty.  On or about </w:t>
      </w:r>
      <w:r>
        <w:rPr>
          <w:rFonts w:ascii="Times New Roman" w:hAnsi="Times New Roman" w:cs="Times New Roman"/>
          <w:sz w:val="24"/>
          <w:szCs w:val="24"/>
        </w:rPr>
        <w:t>January 17, 2017</w:t>
      </w:r>
      <w:r w:rsidRPr="00633B44">
        <w:rPr>
          <w:rFonts w:ascii="Times New Roman" w:hAnsi="Times New Roman" w:cs="Times New Roman"/>
          <w:sz w:val="24"/>
          <w:szCs w:val="24"/>
        </w:rPr>
        <w:t>, Mr. Berlin withdrew his not guilty plea and entered a no contest plea as charged.  A video of the plea is attached hereto as Exhibit B.</w:t>
      </w:r>
    </w:p>
    <w:p w:rsidR="0074035E" w:rsidRPr="00633B44" w:rsidRDefault="0074035E" w:rsidP="002B0104">
      <w:pPr>
        <w:pStyle w:val="ListParagraph"/>
        <w:numPr>
          <w:ilvl w:val="0"/>
          <w:numId w:val="1"/>
        </w:numPr>
        <w:spacing w:line="360" w:lineRule="auto"/>
        <w:jc w:val="both"/>
        <w:rPr>
          <w:rFonts w:ascii="Times New Roman" w:hAnsi="Times New Roman" w:cs="Times New Roman"/>
          <w:sz w:val="24"/>
          <w:szCs w:val="24"/>
        </w:rPr>
      </w:pPr>
      <w:r w:rsidRPr="00633B44">
        <w:rPr>
          <w:rFonts w:ascii="Times New Roman" w:hAnsi="Times New Roman" w:cs="Times New Roman"/>
          <w:sz w:val="24"/>
          <w:szCs w:val="24"/>
        </w:rPr>
        <w:t xml:space="preserve">The date of the judgment of conviction was </w:t>
      </w:r>
      <w:r w:rsidR="003B513A">
        <w:rPr>
          <w:rFonts w:ascii="Times New Roman" w:hAnsi="Times New Roman" w:cs="Times New Roman"/>
          <w:sz w:val="24"/>
          <w:szCs w:val="24"/>
        </w:rPr>
        <w:t>January 17, 2017</w:t>
      </w:r>
      <w:r w:rsidRPr="00633B44">
        <w:rPr>
          <w:rFonts w:ascii="Times New Roman" w:hAnsi="Times New Roman" w:cs="Times New Roman"/>
          <w:sz w:val="24"/>
          <w:szCs w:val="24"/>
        </w:rPr>
        <w:t>.</w:t>
      </w:r>
    </w:p>
    <w:p w:rsidR="0074035E" w:rsidRPr="00633B44" w:rsidRDefault="0074035E" w:rsidP="002B0104">
      <w:pPr>
        <w:pStyle w:val="ListParagraph"/>
        <w:numPr>
          <w:ilvl w:val="0"/>
          <w:numId w:val="1"/>
        </w:numPr>
        <w:spacing w:line="360" w:lineRule="auto"/>
        <w:jc w:val="both"/>
        <w:rPr>
          <w:rFonts w:ascii="Times New Roman" w:hAnsi="Times New Roman" w:cs="Times New Roman"/>
          <w:sz w:val="24"/>
          <w:szCs w:val="24"/>
        </w:rPr>
      </w:pPr>
      <w:r w:rsidRPr="00633B44">
        <w:rPr>
          <w:rFonts w:ascii="Times New Roman" w:hAnsi="Times New Roman" w:cs="Times New Roman"/>
          <w:sz w:val="24"/>
          <w:szCs w:val="24"/>
        </w:rPr>
        <w:t>The length of the sentence was eighteen months of Drug Offender Probation.</w:t>
      </w:r>
    </w:p>
    <w:p w:rsidR="0074035E" w:rsidRPr="00633B44" w:rsidRDefault="008110FF" w:rsidP="002B0104">
      <w:pPr>
        <w:pStyle w:val="ListParagraph"/>
        <w:numPr>
          <w:ilvl w:val="0"/>
          <w:numId w:val="1"/>
        </w:numPr>
        <w:spacing w:line="360" w:lineRule="auto"/>
        <w:jc w:val="both"/>
        <w:rPr>
          <w:rFonts w:ascii="Times New Roman" w:hAnsi="Times New Roman" w:cs="Times New Roman"/>
          <w:sz w:val="24"/>
          <w:szCs w:val="24"/>
        </w:rPr>
      </w:pPr>
      <w:r w:rsidRPr="00633B44">
        <w:rPr>
          <w:rFonts w:ascii="Times New Roman" w:hAnsi="Times New Roman" w:cs="Times New Roman"/>
          <w:sz w:val="24"/>
          <w:szCs w:val="24"/>
        </w:rPr>
        <w:t>No trial or hearing was previously held in this case.</w:t>
      </w:r>
    </w:p>
    <w:p w:rsidR="008110FF" w:rsidRPr="00633B44" w:rsidRDefault="008110FF" w:rsidP="002B0104">
      <w:pPr>
        <w:pStyle w:val="ListParagraph"/>
        <w:numPr>
          <w:ilvl w:val="0"/>
          <w:numId w:val="1"/>
        </w:numPr>
        <w:spacing w:line="360" w:lineRule="auto"/>
        <w:jc w:val="both"/>
        <w:rPr>
          <w:rFonts w:ascii="Times New Roman" w:hAnsi="Times New Roman" w:cs="Times New Roman"/>
          <w:sz w:val="24"/>
          <w:szCs w:val="24"/>
        </w:rPr>
      </w:pPr>
      <w:r w:rsidRPr="00633B44">
        <w:rPr>
          <w:rFonts w:ascii="Times New Roman" w:hAnsi="Times New Roman" w:cs="Times New Roman"/>
          <w:sz w:val="24"/>
          <w:szCs w:val="24"/>
        </w:rPr>
        <w:t>No depositions were taken in this case.</w:t>
      </w:r>
    </w:p>
    <w:p w:rsidR="008110FF" w:rsidRPr="00633B44" w:rsidRDefault="00245BDB" w:rsidP="002B0104">
      <w:pPr>
        <w:pStyle w:val="ListParagraph"/>
        <w:numPr>
          <w:ilvl w:val="0"/>
          <w:numId w:val="1"/>
        </w:numPr>
        <w:spacing w:line="360" w:lineRule="auto"/>
        <w:jc w:val="both"/>
        <w:rPr>
          <w:rFonts w:ascii="Times New Roman" w:hAnsi="Times New Roman" w:cs="Times New Roman"/>
          <w:sz w:val="24"/>
          <w:szCs w:val="24"/>
        </w:rPr>
      </w:pPr>
      <w:r w:rsidRPr="00633B44">
        <w:rPr>
          <w:rFonts w:ascii="Times New Roman" w:hAnsi="Times New Roman" w:cs="Times New Roman"/>
          <w:sz w:val="24"/>
          <w:szCs w:val="24"/>
        </w:rPr>
        <w:t>Mr. Berlin</w:t>
      </w:r>
      <w:r w:rsidR="008110FF" w:rsidRPr="00633B44">
        <w:rPr>
          <w:rFonts w:ascii="Times New Roman" w:hAnsi="Times New Roman" w:cs="Times New Roman"/>
          <w:sz w:val="24"/>
          <w:szCs w:val="24"/>
        </w:rPr>
        <w:t xml:space="preserve"> never testified in this case.</w:t>
      </w:r>
    </w:p>
    <w:p w:rsidR="008110FF" w:rsidRPr="00633B44" w:rsidRDefault="00245BDB" w:rsidP="002B0104">
      <w:pPr>
        <w:pStyle w:val="ListParagraph"/>
        <w:numPr>
          <w:ilvl w:val="0"/>
          <w:numId w:val="1"/>
        </w:numPr>
        <w:spacing w:line="360" w:lineRule="auto"/>
        <w:jc w:val="both"/>
        <w:rPr>
          <w:rFonts w:ascii="Times New Roman" w:hAnsi="Times New Roman" w:cs="Times New Roman"/>
          <w:sz w:val="24"/>
          <w:szCs w:val="24"/>
        </w:rPr>
      </w:pPr>
      <w:r w:rsidRPr="00633B44">
        <w:rPr>
          <w:rFonts w:ascii="Times New Roman" w:hAnsi="Times New Roman" w:cs="Times New Roman"/>
          <w:sz w:val="24"/>
          <w:szCs w:val="24"/>
        </w:rPr>
        <w:t>Mr. Berlin</w:t>
      </w:r>
      <w:r w:rsidR="008110FF" w:rsidRPr="00633B44">
        <w:rPr>
          <w:rFonts w:ascii="Times New Roman" w:hAnsi="Times New Roman" w:cs="Times New Roman"/>
          <w:sz w:val="24"/>
          <w:szCs w:val="24"/>
        </w:rPr>
        <w:t xml:space="preserve"> has not previously filed any petitions, applications, motions, etc., with respect to this judgment in this court.</w:t>
      </w:r>
    </w:p>
    <w:p w:rsidR="008110FF" w:rsidRPr="00633B44" w:rsidRDefault="00245BDB" w:rsidP="002B0104">
      <w:pPr>
        <w:pStyle w:val="ListParagraph"/>
        <w:numPr>
          <w:ilvl w:val="0"/>
          <w:numId w:val="1"/>
        </w:numPr>
        <w:spacing w:line="360" w:lineRule="auto"/>
        <w:jc w:val="both"/>
        <w:rPr>
          <w:rFonts w:ascii="Times New Roman" w:hAnsi="Times New Roman" w:cs="Times New Roman"/>
          <w:sz w:val="24"/>
          <w:szCs w:val="24"/>
        </w:rPr>
      </w:pPr>
      <w:r w:rsidRPr="00633B44">
        <w:rPr>
          <w:rFonts w:ascii="Times New Roman" w:hAnsi="Times New Roman" w:cs="Times New Roman"/>
          <w:sz w:val="24"/>
          <w:szCs w:val="24"/>
        </w:rPr>
        <w:t>Mr. Berlin</w:t>
      </w:r>
      <w:r w:rsidR="008110FF" w:rsidRPr="00633B44">
        <w:rPr>
          <w:rFonts w:ascii="Times New Roman" w:hAnsi="Times New Roman" w:cs="Times New Roman"/>
          <w:sz w:val="24"/>
          <w:szCs w:val="24"/>
        </w:rPr>
        <w:t xml:space="preserve"> has not previously filed any petitions, applications, motion, etc., with respect to this judgment in any other court.</w:t>
      </w:r>
    </w:p>
    <w:p w:rsidR="00953400" w:rsidRPr="00633B44" w:rsidRDefault="000F0A1F" w:rsidP="007775A6">
      <w:pPr>
        <w:spacing w:after="120"/>
        <w:jc w:val="center"/>
        <w:rPr>
          <w:rFonts w:ascii="Times New Roman" w:hAnsi="Times New Roman" w:cs="Times New Roman"/>
          <w:b/>
          <w:sz w:val="24"/>
          <w:szCs w:val="24"/>
          <w:u w:val="single"/>
        </w:rPr>
      </w:pPr>
      <w:r w:rsidRPr="00633B44">
        <w:rPr>
          <w:rFonts w:ascii="Times New Roman" w:hAnsi="Times New Roman" w:cs="Times New Roman"/>
          <w:b/>
          <w:sz w:val="24"/>
          <w:szCs w:val="24"/>
          <w:u w:val="single"/>
        </w:rPr>
        <w:t>Summary of Facts</w:t>
      </w:r>
    </w:p>
    <w:p w:rsidR="00407169" w:rsidRPr="00633B44" w:rsidRDefault="006569D4" w:rsidP="002B01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 Berlin</w:t>
      </w:r>
      <w:r w:rsidR="003B513A">
        <w:rPr>
          <w:rFonts w:ascii="Times New Roman" w:hAnsi="Times New Roman" w:cs="Times New Roman"/>
          <w:sz w:val="24"/>
          <w:szCs w:val="24"/>
        </w:rPr>
        <w:t xml:space="preserve"> was born in Jamaica on November 11, 1993</w:t>
      </w:r>
      <w:r w:rsidR="000F0A1F" w:rsidRPr="00633B44">
        <w:rPr>
          <w:rFonts w:ascii="Times New Roman" w:hAnsi="Times New Roman" w:cs="Times New Roman"/>
          <w:sz w:val="24"/>
          <w:szCs w:val="24"/>
        </w:rPr>
        <w:t xml:space="preserve">.  He grew up speaking </w:t>
      </w:r>
      <w:proofErr w:type="spellStart"/>
      <w:r w:rsidR="000F0A1F" w:rsidRPr="00633B44">
        <w:rPr>
          <w:rFonts w:ascii="Times New Roman" w:hAnsi="Times New Roman" w:cs="Times New Roman"/>
          <w:sz w:val="24"/>
          <w:szCs w:val="24"/>
        </w:rPr>
        <w:t>Patwa</w:t>
      </w:r>
      <w:proofErr w:type="spellEnd"/>
      <w:r w:rsidR="005D6942" w:rsidRPr="00633B44">
        <w:rPr>
          <w:rFonts w:ascii="Times New Roman" w:hAnsi="Times New Roman" w:cs="Times New Roman"/>
          <w:sz w:val="24"/>
          <w:szCs w:val="24"/>
        </w:rPr>
        <w:t xml:space="preserve"> (also known as Patois or Jamaican Creole)</w:t>
      </w:r>
      <w:r w:rsidR="00407169" w:rsidRPr="00633B44">
        <w:rPr>
          <w:rFonts w:ascii="Times New Roman" w:hAnsi="Times New Roman" w:cs="Times New Roman"/>
          <w:sz w:val="24"/>
          <w:szCs w:val="24"/>
        </w:rPr>
        <w:t xml:space="preserve">, which “is an English-based </w:t>
      </w:r>
      <w:proofErr w:type="spellStart"/>
      <w:r w:rsidR="00407169" w:rsidRPr="00633B44">
        <w:rPr>
          <w:rFonts w:ascii="Times New Roman" w:hAnsi="Times New Roman" w:cs="Times New Roman"/>
          <w:sz w:val="24"/>
          <w:szCs w:val="24"/>
        </w:rPr>
        <w:t>creole</w:t>
      </w:r>
      <w:proofErr w:type="spellEnd"/>
      <w:r w:rsidR="00407169" w:rsidRPr="00633B44">
        <w:rPr>
          <w:rFonts w:ascii="Times New Roman" w:hAnsi="Times New Roman" w:cs="Times New Roman"/>
          <w:sz w:val="24"/>
          <w:szCs w:val="24"/>
        </w:rPr>
        <w:t xml:space="preserve"> language with West African influences . . . spoken primarily in Jamaica.”</w:t>
      </w:r>
      <w:r w:rsidR="00407169" w:rsidRPr="00633B44">
        <w:rPr>
          <w:rStyle w:val="FootnoteReference"/>
          <w:rFonts w:ascii="Times New Roman" w:hAnsi="Times New Roman" w:cs="Times New Roman"/>
          <w:sz w:val="24"/>
          <w:szCs w:val="24"/>
        </w:rPr>
        <w:footnoteReference w:id="1"/>
      </w:r>
      <w:r w:rsidR="000F0A1F" w:rsidRPr="00633B44">
        <w:rPr>
          <w:rFonts w:ascii="Times New Roman" w:hAnsi="Times New Roman" w:cs="Times New Roman"/>
          <w:sz w:val="24"/>
          <w:szCs w:val="24"/>
        </w:rPr>
        <w:t xml:space="preserve">   </w:t>
      </w:r>
      <w:r w:rsidR="00407169" w:rsidRPr="00633B44">
        <w:rPr>
          <w:rFonts w:ascii="Times New Roman" w:hAnsi="Times New Roman" w:cs="Times New Roman"/>
          <w:sz w:val="24"/>
          <w:szCs w:val="24"/>
        </w:rPr>
        <w:t xml:space="preserve">He attended school in Jamaica until ninth grade, and has had no formal education since that time.  </w:t>
      </w:r>
      <w:r w:rsidR="00946B39">
        <w:rPr>
          <w:rFonts w:ascii="Times New Roman" w:hAnsi="Times New Roman" w:cs="Times New Roman"/>
          <w:sz w:val="24"/>
          <w:szCs w:val="24"/>
        </w:rPr>
        <w:t>On or about April 2015</w:t>
      </w:r>
      <w:r w:rsidR="000F0A1F" w:rsidRPr="00633B44">
        <w:rPr>
          <w:rFonts w:ascii="Times New Roman" w:hAnsi="Times New Roman" w:cs="Times New Roman"/>
          <w:sz w:val="24"/>
          <w:szCs w:val="24"/>
        </w:rPr>
        <w:t xml:space="preserve">, the Defendant </w:t>
      </w:r>
      <w:r w:rsidR="00946B39">
        <w:rPr>
          <w:rFonts w:ascii="Times New Roman" w:hAnsi="Times New Roman" w:cs="Times New Roman"/>
          <w:sz w:val="24"/>
          <w:szCs w:val="24"/>
        </w:rPr>
        <w:t>obtained a green card</w:t>
      </w:r>
      <w:r w:rsidR="000F0A1F" w:rsidRPr="00633B44">
        <w:rPr>
          <w:rFonts w:ascii="Times New Roman" w:hAnsi="Times New Roman" w:cs="Times New Roman"/>
          <w:sz w:val="24"/>
          <w:szCs w:val="24"/>
        </w:rPr>
        <w:t xml:space="preserve"> and moved to the United States.  The Defendant’s famil</w:t>
      </w:r>
      <w:r w:rsidR="00946B39">
        <w:rPr>
          <w:rFonts w:ascii="Times New Roman" w:hAnsi="Times New Roman" w:cs="Times New Roman"/>
          <w:sz w:val="24"/>
          <w:szCs w:val="24"/>
        </w:rPr>
        <w:t>y, including his mother</w:t>
      </w:r>
      <w:r w:rsidR="000F0A1F" w:rsidRPr="00633B44">
        <w:rPr>
          <w:rFonts w:ascii="Times New Roman" w:hAnsi="Times New Roman" w:cs="Times New Roman"/>
          <w:sz w:val="24"/>
          <w:szCs w:val="24"/>
        </w:rPr>
        <w:t xml:space="preserve">, </w:t>
      </w:r>
      <w:r w:rsidR="00946B39">
        <w:rPr>
          <w:rFonts w:ascii="Times New Roman" w:hAnsi="Times New Roman" w:cs="Times New Roman"/>
          <w:sz w:val="24"/>
          <w:szCs w:val="24"/>
        </w:rPr>
        <w:t xml:space="preserve">brother, six sisters, and grandparents </w:t>
      </w:r>
      <w:r w:rsidR="000F0A1F" w:rsidRPr="00633B44">
        <w:rPr>
          <w:rFonts w:ascii="Times New Roman" w:hAnsi="Times New Roman" w:cs="Times New Roman"/>
          <w:sz w:val="24"/>
          <w:szCs w:val="24"/>
        </w:rPr>
        <w:t xml:space="preserve">all reside in the United States.  </w:t>
      </w:r>
    </w:p>
    <w:p w:rsidR="000F0A1F" w:rsidRPr="00633B44" w:rsidRDefault="00407169" w:rsidP="002B0104">
      <w:pPr>
        <w:spacing w:after="0" w:line="360" w:lineRule="auto"/>
        <w:ind w:firstLine="720"/>
        <w:jc w:val="both"/>
        <w:rPr>
          <w:rFonts w:ascii="Times New Roman" w:hAnsi="Times New Roman" w:cs="Times New Roman"/>
          <w:sz w:val="24"/>
          <w:szCs w:val="24"/>
        </w:rPr>
      </w:pPr>
      <w:r w:rsidRPr="00633B44">
        <w:rPr>
          <w:rFonts w:ascii="Times New Roman" w:hAnsi="Times New Roman" w:cs="Times New Roman"/>
          <w:sz w:val="24"/>
          <w:szCs w:val="24"/>
        </w:rPr>
        <w:t>For the first three years of his residency in this country, Mr. Berlin had absolutely zero encounter</w:t>
      </w:r>
      <w:r w:rsidR="003B513A">
        <w:rPr>
          <w:rFonts w:ascii="Times New Roman" w:hAnsi="Times New Roman" w:cs="Times New Roman"/>
          <w:sz w:val="24"/>
          <w:szCs w:val="24"/>
        </w:rPr>
        <w:t xml:space="preserve">s with law enforcement.  On </w:t>
      </w:r>
      <w:r w:rsidR="002E1325">
        <w:rPr>
          <w:rFonts w:ascii="Times New Roman" w:hAnsi="Times New Roman" w:cs="Times New Roman"/>
          <w:sz w:val="24"/>
          <w:szCs w:val="24"/>
        </w:rPr>
        <w:t>October 10, 2016,</w:t>
      </w:r>
      <w:r w:rsidRPr="00633B44">
        <w:rPr>
          <w:rFonts w:ascii="Times New Roman" w:hAnsi="Times New Roman" w:cs="Times New Roman"/>
          <w:sz w:val="24"/>
          <w:szCs w:val="24"/>
        </w:rPr>
        <w:t xml:space="preserve"> Mr. Berlin was accused of threatening </w:t>
      </w:r>
      <w:r w:rsidR="002E1325">
        <w:rPr>
          <w:rFonts w:ascii="Times New Roman" w:hAnsi="Times New Roman" w:cs="Times New Roman"/>
          <w:sz w:val="24"/>
          <w:szCs w:val="24"/>
        </w:rPr>
        <w:t>Sabrina Allen</w:t>
      </w:r>
      <w:r w:rsidRPr="00633B44">
        <w:rPr>
          <w:rFonts w:ascii="Times New Roman" w:hAnsi="Times New Roman" w:cs="Times New Roman"/>
          <w:sz w:val="24"/>
          <w:szCs w:val="24"/>
        </w:rPr>
        <w:t>, who was a roommate of his girlfriend’s and who wanted Mr. Berlin to stop staying at the shared apartment.  The police responded and found Mr. Berlin sitting on the curb outside the residence.  They did not find a weapon.  Mr. Berlin was charged with</w:t>
      </w:r>
      <w:r w:rsidR="0044594B" w:rsidRPr="00633B44">
        <w:rPr>
          <w:rFonts w:ascii="Times New Roman" w:hAnsi="Times New Roman" w:cs="Times New Roman"/>
          <w:sz w:val="24"/>
          <w:szCs w:val="24"/>
        </w:rPr>
        <w:t xml:space="preserve"> Aggravated Assault with a Deadly Weapon based solely on the alleged victim’s testimony.</w:t>
      </w:r>
      <w:r w:rsidRPr="00633B44">
        <w:rPr>
          <w:rFonts w:ascii="Times New Roman" w:hAnsi="Times New Roman" w:cs="Times New Roman"/>
          <w:sz w:val="24"/>
          <w:szCs w:val="24"/>
        </w:rPr>
        <w:t xml:space="preserve">  </w:t>
      </w:r>
      <w:r w:rsidR="000F0A1F" w:rsidRPr="00633B44">
        <w:rPr>
          <w:rFonts w:ascii="Times New Roman" w:hAnsi="Times New Roman" w:cs="Times New Roman"/>
          <w:sz w:val="24"/>
          <w:szCs w:val="24"/>
        </w:rPr>
        <w:t xml:space="preserve">On </w:t>
      </w:r>
      <w:r w:rsidR="002E1325">
        <w:rPr>
          <w:rFonts w:ascii="Times New Roman" w:hAnsi="Times New Roman" w:cs="Times New Roman"/>
          <w:sz w:val="24"/>
          <w:szCs w:val="24"/>
        </w:rPr>
        <w:t>January 17, 2017</w:t>
      </w:r>
      <w:r w:rsidR="000F0A1F" w:rsidRPr="00633B44">
        <w:rPr>
          <w:rFonts w:ascii="Times New Roman" w:hAnsi="Times New Roman" w:cs="Times New Roman"/>
          <w:sz w:val="24"/>
          <w:szCs w:val="24"/>
        </w:rPr>
        <w:t xml:space="preserve"> the Defendant entered a negotiated plea of no contest to Aggravated Assault with a Deadly Weapon.  No depositions were taken in his case, </w:t>
      </w:r>
      <w:r w:rsidR="0044594B" w:rsidRPr="00633B44">
        <w:rPr>
          <w:rFonts w:ascii="Times New Roman" w:hAnsi="Times New Roman" w:cs="Times New Roman"/>
          <w:sz w:val="24"/>
          <w:szCs w:val="24"/>
        </w:rPr>
        <w:t>Mr. Berlin</w:t>
      </w:r>
      <w:r w:rsidR="000F0A1F" w:rsidRPr="00633B44">
        <w:rPr>
          <w:rFonts w:ascii="Times New Roman" w:hAnsi="Times New Roman" w:cs="Times New Roman"/>
          <w:sz w:val="24"/>
          <w:szCs w:val="24"/>
        </w:rPr>
        <w:t xml:space="preserve"> never received or reviewed discovery, and the plea was entered after about fifteen minutes of total counsel w</w:t>
      </w:r>
      <w:r w:rsidR="00522239">
        <w:rPr>
          <w:rFonts w:ascii="Times New Roman" w:hAnsi="Times New Roman" w:cs="Times New Roman"/>
          <w:sz w:val="24"/>
          <w:szCs w:val="24"/>
        </w:rPr>
        <w:t xml:space="preserve">ith his attorney, Michael </w:t>
      </w:r>
      <w:proofErr w:type="spellStart"/>
      <w:r w:rsidR="00522239">
        <w:rPr>
          <w:rFonts w:ascii="Times New Roman" w:hAnsi="Times New Roman" w:cs="Times New Roman"/>
          <w:sz w:val="24"/>
          <w:szCs w:val="24"/>
        </w:rPr>
        <w:t>Kapit</w:t>
      </w:r>
      <w:proofErr w:type="spellEnd"/>
      <w:r w:rsidR="0044594B" w:rsidRPr="00633B44">
        <w:rPr>
          <w:rFonts w:ascii="Times New Roman" w:hAnsi="Times New Roman" w:cs="Times New Roman"/>
          <w:sz w:val="24"/>
          <w:szCs w:val="24"/>
        </w:rPr>
        <w:t xml:space="preserve"> of the Officer of the Public Defender - all of this despite the fact that his plea </w:t>
      </w:r>
      <w:r w:rsidR="0044594B" w:rsidRPr="00633B44">
        <w:rPr>
          <w:rFonts w:ascii="Times New Roman" w:hAnsi="Times New Roman" w:cs="Times New Roman"/>
          <w:sz w:val="24"/>
          <w:szCs w:val="24"/>
        </w:rPr>
        <w:lastRenderedPageBreak/>
        <w:t>would almost certainly ensure Mr. Berlin’s deportation.</w:t>
      </w:r>
      <w:r w:rsidR="000F0A1F" w:rsidRPr="00633B44">
        <w:rPr>
          <w:rFonts w:ascii="Times New Roman" w:hAnsi="Times New Roman" w:cs="Times New Roman"/>
          <w:sz w:val="24"/>
          <w:szCs w:val="24"/>
        </w:rPr>
        <w:t xml:space="preserve">  Crucially, the Defendant was never afforded an interpreter.</w:t>
      </w:r>
    </w:p>
    <w:p w:rsidR="00A6240E" w:rsidRPr="00633B44" w:rsidRDefault="0044594B" w:rsidP="002B0104">
      <w:pPr>
        <w:spacing w:after="0" w:line="360" w:lineRule="auto"/>
        <w:ind w:firstLine="720"/>
        <w:jc w:val="both"/>
        <w:rPr>
          <w:rFonts w:ascii="Times New Roman" w:hAnsi="Times New Roman" w:cs="Times New Roman"/>
          <w:sz w:val="24"/>
          <w:szCs w:val="24"/>
        </w:rPr>
      </w:pPr>
      <w:r w:rsidRPr="00633B44">
        <w:rPr>
          <w:rFonts w:ascii="Times New Roman" w:hAnsi="Times New Roman" w:cs="Times New Roman"/>
          <w:sz w:val="24"/>
          <w:szCs w:val="24"/>
        </w:rPr>
        <w:t xml:space="preserve">As noted, </w:t>
      </w:r>
      <w:proofErr w:type="spellStart"/>
      <w:r w:rsidRPr="00633B44">
        <w:rPr>
          <w:rFonts w:ascii="Times New Roman" w:hAnsi="Times New Roman" w:cs="Times New Roman"/>
          <w:sz w:val="24"/>
          <w:szCs w:val="24"/>
        </w:rPr>
        <w:t>Patwa</w:t>
      </w:r>
      <w:proofErr w:type="spellEnd"/>
      <w:r w:rsidRPr="00633B44">
        <w:rPr>
          <w:rFonts w:ascii="Times New Roman" w:hAnsi="Times New Roman" w:cs="Times New Roman"/>
          <w:sz w:val="24"/>
          <w:szCs w:val="24"/>
        </w:rPr>
        <w:t xml:space="preserve"> is English-based.  However, it is </w:t>
      </w:r>
      <w:r w:rsidRPr="00633B44">
        <w:rPr>
          <w:rFonts w:ascii="Times New Roman" w:hAnsi="Times New Roman" w:cs="Times New Roman"/>
          <w:b/>
          <w:sz w:val="24"/>
          <w:szCs w:val="24"/>
          <w:u w:val="single"/>
        </w:rPr>
        <w:t>not</w:t>
      </w:r>
      <w:r w:rsidRPr="00633B44">
        <w:rPr>
          <w:rFonts w:ascii="Times New Roman" w:hAnsi="Times New Roman" w:cs="Times New Roman"/>
          <w:sz w:val="24"/>
          <w:szCs w:val="24"/>
        </w:rPr>
        <w:t xml:space="preserve"> English.  There are many shared words, but the sentence structures, pronunciations, </w:t>
      </w:r>
      <w:r w:rsidR="00A6240E" w:rsidRPr="00633B44">
        <w:rPr>
          <w:rFonts w:ascii="Times New Roman" w:hAnsi="Times New Roman" w:cs="Times New Roman"/>
          <w:sz w:val="24"/>
          <w:szCs w:val="24"/>
        </w:rPr>
        <w:t xml:space="preserve">and parts of the vocabularies are very different.  For example: </w:t>
      </w:r>
    </w:p>
    <w:p w:rsidR="00A6240E" w:rsidRPr="00633B44" w:rsidRDefault="00A6240E" w:rsidP="006569D4">
      <w:pPr>
        <w:spacing w:after="0" w:line="240" w:lineRule="auto"/>
        <w:ind w:left="720" w:right="720"/>
        <w:jc w:val="both"/>
        <w:rPr>
          <w:rFonts w:ascii="Times New Roman" w:hAnsi="Times New Roman" w:cs="Times New Roman"/>
          <w:sz w:val="24"/>
          <w:szCs w:val="24"/>
        </w:rPr>
      </w:pPr>
      <w:r w:rsidRPr="00633B44">
        <w:rPr>
          <w:rFonts w:ascii="Times New Roman" w:hAnsi="Times New Roman" w:cs="Times New Roman"/>
          <w:sz w:val="24"/>
          <w:szCs w:val="24"/>
        </w:rPr>
        <w:t>The tense/aspect system of Jamaican Patois is fundamentally unlike that of English.  There are no morphological marked past participles; instead, two different participle words exist: en and a.  These are no</w:t>
      </w:r>
      <w:r w:rsidR="0010302F" w:rsidRPr="00633B44">
        <w:rPr>
          <w:rFonts w:ascii="Times New Roman" w:hAnsi="Times New Roman" w:cs="Times New Roman"/>
          <w:sz w:val="24"/>
          <w:szCs w:val="24"/>
        </w:rPr>
        <w:t>t</w:t>
      </w:r>
      <w:r w:rsidRPr="00633B44">
        <w:rPr>
          <w:rFonts w:ascii="Times New Roman" w:hAnsi="Times New Roman" w:cs="Times New Roman"/>
          <w:sz w:val="24"/>
          <w:szCs w:val="24"/>
        </w:rPr>
        <w:t xml:space="preserve"> verbs, but simply invariant particles that cannot stand alone like the English </w:t>
      </w:r>
      <w:r w:rsidRPr="00633B44">
        <w:rPr>
          <w:rFonts w:ascii="Times New Roman" w:hAnsi="Times New Roman" w:cs="Times New Roman"/>
          <w:i/>
          <w:sz w:val="24"/>
          <w:szCs w:val="24"/>
        </w:rPr>
        <w:t>to be</w:t>
      </w:r>
      <w:r w:rsidRPr="00633B44">
        <w:rPr>
          <w:rFonts w:ascii="Times New Roman" w:hAnsi="Times New Roman" w:cs="Times New Roman"/>
          <w:sz w:val="24"/>
          <w:szCs w:val="24"/>
        </w:rPr>
        <w:t xml:space="preserve">.  Their function also differs from the English.  </w:t>
      </w:r>
    </w:p>
    <w:p w:rsidR="008B50E9" w:rsidRPr="00633B44" w:rsidRDefault="00A6240E" w:rsidP="00196C63">
      <w:pPr>
        <w:spacing w:after="0" w:line="240" w:lineRule="auto"/>
        <w:ind w:left="720" w:right="720"/>
        <w:jc w:val="both"/>
        <w:rPr>
          <w:rFonts w:ascii="Times New Roman" w:hAnsi="Times New Roman" w:cs="Times New Roman"/>
          <w:sz w:val="24"/>
          <w:szCs w:val="24"/>
        </w:rPr>
      </w:pPr>
      <w:r w:rsidRPr="00633B44">
        <w:rPr>
          <w:rFonts w:ascii="Times New Roman" w:hAnsi="Times New Roman" w:cs="Times New Roman"/>
          <w:i/>
          <w:sz w:val="24"/>
          <w:szCs w:val="24"/>
        </w:rPr>
        <w:t>Id</w:t>
      </w:r>
      <w:r w:rsidRPr="00633B44">
        <w:rPr>
          <w:rFonts w:ascii="Times New Roman" w:hAnsi="Times New Roman" w:cs="Times New Roman"/>
          <w:sz w:val="24"/>
          <w:szCs w:val="24"/>
        </w:rPr>
        <w:t>.</w:t>
      </w:r>
    </w:p>
    <w:p w:rsidR="00407169" w:rsidRPr="00633B44" w:rsidRDefault="0010302F">
      <w:pPr>
        <w:rPr>
          <w:rFonts w:ascii="Times New Roman" w:hAnsi="Times New Roman" w:cs="Times New Roman"/>
          <w:sz w:val="24"/>
          <w:szCs w:val="24"/>
        </w:rPr>
      </w:pPr>
      <w:r w:rsidRPr="00633B44">
        <w:rPr>
          <w:rFonts w:ascii="Times New Roman" w:hAnsi="Times New Roman" w:cs="Times New Roman"/>
          <w:sz w:val="24"/>
          <w:szCs w:val="24"/>
        </w:rPr>
        <w:t xml:space="preserve">The written language is also similar </w:t>
      </w:r>
      <w:r w:rsidR="005E02AE" w:rsidRPr="00633B44">
        <w:rPr>
          <w:rFonts w:ascii="Times New Roman" w:hAnsi="Times New Roman" w:cs="Times New Roman"/>
          <w:sz w:val="24"/>
          <w:szCs w:val="24"/>
        </w:rPr>
        <w:t>to,</w:t>
      </w:r>
      <w:r w:rsidRPr="00633B44">
        <w:rPr>
          <w:rFonts w:ascii="Times New Roman" w:hAnsi="Times New Roman" w:cs="Times New Roman"/>
          <w:sz w:val="24"/>
          <w:szCs w:val="24"/>
        </w:rPr>
        <w:t xml:space="preserve"> but distinct from, the English language:</w:t>
      </w:r>
    </w:p>
    <w:p w:rsidR="0010302F" w:rsidRPr="00633B44" w:rsidRDefault="0010302F" w:rsidP="0010302F">
      <w:pPr>
        <w:numPr>
          <w:ilvl w:val="0"/>
          <w:numId w:val="2"/>
        </w:numPr>
        <w:shd w:val="clear" w:color="auto" w:fill="FFFFFF"/>
        <w:spacing w:before="100" w:beforeAutospacing="1" w:after="24" w:line="240" w:lineRule="auto"/>
        <w:ind w:left="1080" w:right="720"/>
        <w:rPr>
          <w:rFonts w:ascii="Times New Roman" w:hAnsi="Times New Roman" w:cs="Times New Roman"/>
          <w:color w:val="222222"/>
          <w:sz w:val="24"/>
          <w:szCs w:val="24"/>
        </w:rPr>
      </w:pPr>
      <w:r w:rsidRPr="00633B44">
        <w:rPr>
          <w:rStyle w:val="ipa"/>
          <w:rFonts w:ascii="Times New Roman" w:hAnsi="Times New Roman" w:cs="Times New Roman"/>
          <w:color w:val="222222"/>
          <w:sz w:val="24"/>
          <w:szCs w:val="24"/>
        </w:rPr>
        <w:t>/</w:t>
      </w:r>
      <w:proofErr w:type="spellStart"/>
      <w:r w:rsidRPr="00633B44">
        <w:rPr>
          <w:rStyle w:val="ipa"/>
          <w:rFonts w:ascii="Times New Roman" w:hAnsi="Times New Roman" w:cs="Times New Roman"/>
          <w:color w:val="222222"/>
          <w:sz w:val="24"/>
          <w:szCs w:val="24"/>
        </w:rPr>
        <w:t>trii</w:t>
      </w:r>
      <w:proofErr w:type="spellEnd"/>
      <w:r w:rsidRPr="00633B44">
        <w:rPr>
          <w:rStyle w:val="ipa"/>
          <w:rFonts w:ascii="Times New Roman" w:hAnsi="Times New Roman" w:cs="Times New Roman"/>
          <w:color w:val="222222"/>
          <w:sz w:val="24"/>
          <w:szCs w:val="24"/>
        </w:rPr>
        <w:t xml:space="preserve"> man did a swim/</w:t>
      </w:r>
      <w:r w:rsidRPr="00633B44">
        <w:rPr>
          <w:rStyle w:val="apple-converted-space"/>
          <w:rFonts w:ascii="Times New Roman" w:hAnsi="Times New Roman" w:cs="Times New Roman"/>
          <w:color w:val="222222"/>
          <w:sz w:val="24"/>
          <w:szCs w:val="24"/>
        </w:rPr>
        <w:t> </w:t>
      </w:r>
      <w:r w:rsidRPr="00633B44">
        <w:rPr>
          <w:rFonts w:ascii="Times New Roman" w:hAnsi="Times New Roman" w:cs="Times New Roman"/>
          <w:color w:val="222222"/>
          <w:sz w:val="24"/>
          <w:szCs w:val="24"/>
        </w:rPr>
        <w:t>- Three men swam.</w:t>
      </w:r>
    </w:p>
    <w:p w:rsidR="0010302F" w:rsidRPr="00633B44" w:rsidRDefault="0010302F" w:rsidP="0010302F">
      <w:pPr>
        <w:numPr>
          <w:ilvl w:val="0"/>
          <w:numId w:val="2"/>
        </w:numPr>
        <w:shd w:val="clear" w:color="auto" w:fill="FFFFFF"/>
        <w:spacing w:before="100" w:beforeAutospacing="1" w:after="24" w:line="240" w:lineRule="auto"/>
        <w:ind w:left="1080" w:right="720"/>
        <w:rPr>
          <w:rFonts w:ascii="Times New Roman" w:hAnsi="Times New Roman" w:cs="Times New Roman"/>
          <w:color w:val="222222"/>
          <w:sz w:val="24"/>
          <w:szCs w:val="24"/>
        </w:rPr>
      </w:pPr>
      <w:r w:rsidRPr="00633B44">
        <w:rPr>
          <w:rStyle w:val="ipa"/>
          <w:rFonts w:ascii="Times New Roman" w:hAnsi="Times New Roman" w:cs="Times New Roman"/>
          <w:color w:val="222222"/>
          <w:sz w:val="24"/>
          <w:szCs w:val="24"/>
        </w:rPr>
        <w:t xml:space="preserve">/mi </w:t>
      </w:r>
      <w:proofErr w:type="spellStart"/>
      <w:r w:rsidRPr="00633B44">
        <w:rPr>
          <w:rStyle w:val="ipa"/>
          <w:rFonts w:ascii="Times New Roman" w:hAnsi="Times New Roman" w:cs="Times New Roman"/>
          <w:color w:val="222222"/>
          <w:sz w:val="24"/>
          <w:szCs w:val="24"/>
        </w:rPr>
        <w:t>aalmuos</w:t>
      </w:r>
      <w:proofErr w:type="spellEnd"/>
      <w:r w:rsidRPr="00633B44">
        <w:rPr>
          <w:rStyle w:val="ipa"/>
          <w:rFonts w:ascii="Times New Roman" w:hAnsi="Times New Roman" w:cs="Times New Roman"/>
          <w:color w:val="222222"/>
          <w:sz w:val="24"/>
          <w:szCs w:val="24"/>
        </w:rPr>
        <w:t xml:space="preserve"> </w:t>
      </w:r>
      <w:proofErr w:type="spellStart"/>
      <w:r w:rsidRPr="00633B44">
        <w:rPr>
          <w:rStyle w:val="ipa"/>
          <w:rFonts w:ascii="Times New Roman" w:hAnsi="Times New Roman" w:cs="Times New Roman"/>
          <w:color w:val="222222"/>
          <w:sz w:val="24"/>
          <w:szCs w:val="24"/>
        </w:rPr>
        <w:t>lik</w:t>
      </w:r>
      <w:proofErr w:type="spellEnd"/>
      <w:r w:rsidRPr="00633B44">
        <w:rPr>
          <w:rStyle w:val="ipa"/>
          <w:rFonts w:ascii="Times New Roman" w:hAnsi="Times New Roman" w:cs="Times New Roman"/>
          <w:color w:val="222222"/>
          <w:sz w:val="24"/>
          <w:szCs w:val="24"/>
        </w:rPr>
        <w:t xml:space="preserve"> </w:t>
      </w:r>
      <w:proofErr w:type="gramStart"/>
      <w:r w:rsidRPr="00633B44">
        <w:rPr>
          <w:rStyle w:val="ipa"/>
          <w:rFonts w:ascii="Times New Roman" w:hAnsi="Times New Roman" w:cs="Times New Roman"/>
          <w:color w:val="222222"/>
          <w:sz w:val="24"/>
          <w:szCs w:val="24"/>
        </w:rPr>
        <w:t>'</w:t>
      </w:r>
      <w:proofErr w:type="spellStart"/>
      <w:r w:rsidRPr="00633B44">
        <w:rPr>
          <w:rStyle w:val="ipa"/>
          <w:rFonts w:ascii="Times New Roman" w:hAnsi="Times New Roman" w:cs="Times New Roman"/>
          <w:color w:val="222222"/>
          <w:sz w:val="24"/>
          <w:szCs w:val="24"/>
        </w:rPr>
        <w:t>im</w:t>
      </w:r>
      <w:proofErr w:type="spellEnd"/>
      <w:r w:rsidRPr="00633B44">
        <w:rPr>
          <w:rStyle w:val="ipa"/>
          <w:rFonts w:ascii="Times New Roman" w:hAnsi="Times New Roman" w:cs="Times New Roman"/>
          <w:color w:val="222222"/>
          <w:sz w:val="24"/>
          <w:szCs w:val="24"/>
        </w:rPr>
        <w:t>/</w:t>
      </w:r>
      <w:proofErr w:type="gramEnd"/>
      <w:r w:rsidRPr="00633B44">
        <w:rPr>
          <w:rStyle w:val="apple-converted-space"/>
          <w:rFonts w:ascii="Times New Roman" w:hAnsi="Times New Roman" w:cs="Times New Roman"/>
          <w:color w:val="222222"/>
          <w:sz w:val="24"/>
          <w:szCs w:val="24"/>
        </w:rPr>
        <w:t> </w:t>
      </w:r>
      <w:r w:rsidRPr="00633B44">
        <w:rPr>
          <w:rFonts w:ascii="Times New Roman" w:hAnsi="Times New Roman" w:cs="Times New Roman"/>
          <w:color w:val="222222"/>
          <w:sz w:val="24"/>
          <w:szCs w:val="24"/>
        </w:rPr>
        <w:t>- I nearly hit him.</w:t>
      </w:r>
    </w:p>
    <w:p w:rsidR="0010302F" w:rsidRPr="00633B44" w:rsidRDefault="0010302F" w:rsidP="0010302F">
      <w:pPr>
        <w:numPr>
          <w:ilvl w:val="0"/>
          <w:numId w:val="2"/>
        </w:numPr>
        <w:shd w:val="clear" w:color="auto" w:fill="FFFFFF"/>
        <w:spacing w:before="100" w:beforeAutospacing="1" w:after="24" w:line="240" w:lineRule="auto"/>
        <w:ind w:left="1080" w:right="720"/>
        <w:rPr>
          <w:rFonts w:ascii="Times New Roman" w:hAnsi="Times New Roman" w:cs="Times New Roman"/>
          <w:color w:val="222222"/>
          <w:sz w:val="24"/>
          <w:szCs w:val="24"/>
        </w:rPr>
      </w:pPr>
      <w:r w:rsidRPr="00633B44">
        <w:rPr>
          <w:rStyle w:val="ipa"/>
          <w:rFonts w:ascii="Times New Roman" w:hAnsi="Times New Roman" w:cs="Times New Roman"/>
          <w:color w:val="222222"/>
          <w:sz w:val="24"/>
          <w:szCs w:val="24"/>
        </w:rPr>
        <w:t xml:space="preserve"> /'</w:t>
      </w:r>
      <w:proofErr w:type="spellStart"/>
      <w:r w:rsidRPr="00633B44">
        <w:rPr>
          <w:rStyle w:val="ipa"/>
          <w:rFonts w:ascii="Times New Roman" w:hAnsi="Times New Roman" w:cs="Times New Roman"/>
          <w:color w:val="222222"/>
          <w:sz w:val="24"/>
          <w:szCs w:val="24"/>
        </w:rPr>
        <w:t>im</w:t>
      </w:r>
      <w:proofErr w:type="spellEnd"/>
      <w:r w:rsidRPr="00633B44">
        <w:rPr>
          <w:rStyle w:val="ipa"/>
          <w:rFonts w:ascii="Times New Roman" w:hAnsi="Times New Roman" w:cs="Times New Roman"/>
          <w:color w:val="222222"/>
          <w:sz w:val="24"/>
          <w:szCs w:val="24"/>
        </w:rPr>
        <w:t xml:space="preserve"> </w:t>
      </w:r>
      <w:proofErr w:type="spellStart"/>
      <w:r w:rsidRPr="00633B44">
        <w:rPr>
          <w:rStyle w:val="ipa"/>
          <w:rFonts w:ascii="Times New Roman" w:hAnsi="Times New Roman" w:cs="Times New Roman"/>
          <w:color w:val="222222"/>
          <w:sz w:val="24"/>
          <w:szCs w:val="24"/>
        </w:rPr>
        <w:t>caan</w:t>
      </w:r>
      <w:proofErr w:type="spellEnd"/>
      <w:r w:rsidRPr="00633B44">
        <w:rPr>
          <w:rStyle w:val="ipa"/>
          <w:rFonts w:ascii="Times New Roman" w:hAnsi="Times New Roman" w:cs="Times New Roman"/>
          <w:color w:val="222222"/>
          <w:sz w:val="24"/>
          <w:szCs w:val="24"/>
        </w:rPr>
        <w:t xml:space="preserve"> beet </w:t>
      </w:r>
      <w:proofErr w:type="spellStart"/>
      <w:r w:rsidRPr="00633B44">
        <w:rPr>
          <w:rStyle w:val="ipa"/>
          <w:rFonts w:ascii="Times New Roman" w:hAnsi="Times New Roman" w:cs="Times New Roman"/>
          <w:color w:val="222222"/>
          <w:sz w:val="24"/>
          <w:szCs w:val="24"/>
        </w:rPr>
        <w:t>mi</w:t>
      </w:r>
      <w:proofErr w:type="spellEnd"/>
      <w:r w:rsidRPr="00633B44">
        <w:rPr>
          <w:rStyle w:val="ipa"/>
          <w:rFonts w:ascii="Times New Roman" w:hAnsi="Times New Roman" w:cs="Times New Roman"/>
          <w:color w:val="222222"/>
          <w:sz w:val="24"/>
          <w:szCs w:val="24"/>
        </w:rPr>
        <w:t>, '</w:t>
      </w:r>
      <w:proofErr w:type="spellStart"/>
      <w:r w:rsidRPr="00633B44">
        <w:rPr>
          <w:rStyle w:val="ipa"/>
          <w:rFonts w:ascii="Times New Roman" w:hAnsi="Times New Roman" w:cs="Times New Roman"/>
          <w:color w:val="222222"/>
          <w:sz w:val="24"/>
          <w:szCs w:val="24"/>
        </w:rPr>
        <w:t>im</w:t>
      </w:r>
      <w:proofErr w:type="spellEnd"/>
      <w:r w:rsidRPr="00633B44">
        <w:rPr>
          <w:rStyle w:val="ipa"/>
          <w:rFonts w:ascii="Times New Roman" w:hAnsi="Times New Roman" w:cs="Times New Roman"/>
          <w:color w:val="222222"/>
          <w:sz w:val="24"/>
          <w:szCs w:val="24"/>
        </w:rPr>
        <w:t xml:space="preserve"> </w:t>
      </w:r>
      <w:proofErr w:type="spellStart"/>
      <w:r w:rsidRPr="00633B44">
        <w:rPr>
          <w:rStyle w:val="ipa"/>
          <w:rFonts w:ascii="Times New Roman" w:hAnsi="Times New Roman" w:cs="Times New Roman"/>
          <w:color w:val="222222"/>
          <w:sz w:val="24"/>
          <w:szCs w:val="24"/>
        </w:rPr>
        <w:t>dʒos</w:t>
      </w:r>
      <w:proofErr w:type="spellEnd"/>
      <w:r w:rsidRPr="00633B44">
        <w:rPr>
          <w:rStyle w:val="ipa"/>
          <w:rFonts w:ascii="Times New Roman" w:hAnsi="Times New Roman" w:cs="Times New Roman"/>
          <w:color w:val="222222"/>
          <w:sz w:val="24"/>
          <w:szCs w:val="24"/>
        </w:rPr>
        <w:t xml:space="preserve"> </w:t>
      </w:r>
      <w:proofErr w:type="spellStart"/>
      <w:proofErr w:type="gramStart"/>
      <w:r w:rsidRPr="00633B44">
        <w:rPr>
          <w:rStyle w:val="ipa"/>
          <w:rFonts w:ascii="Times New Roman" w:hAnsi="Times New Roman" w:cs="Times New Roman"/>
          <w:color w:val="222222"/>
          <w:sz w:val="24"/>
          <w:szCs w:val="24"/>
        </w:rPr>
        <w:t>loki</w:t>
      </w:r>
      <w:proofErr w:type="spellEnd"/>
      <w:proofErr w:type="gramEnd"/>
      <w:r w:rsidRPr="00633B44">
        <w:rPr>
          <w:rStyle w:val="ipa"/>
          <w:rFonts w:ascii="Times New Roman" w:hAnsi="Times New Roman" w:cs="Times New Roman"/>
          <w:color w:val="222222"/>
          <w:sz w:val="24"/>
          <w:szCs w:val="24"/>
        </w:rPr>
        <w:t xml:space="preserve"> </w:t>
      </w:r>
      <w:proofErr w:type="spellStart"/>
      <w:r w:rsidRPr="00633B44">
        <w:rPr>
          <w:rStyle w:val="ipa"/>
          <w:rFonts w:ascii="Times New Roman" w:hAnsi="Times New Roman" w:cs="Times New Roman"/>
          <w:color w:val="222222"/>
          <w:sz w:val="24"/>
          <w:szCs w:val="24"/>
        </w:rPr>
        <w:t>dat</w:t>
      </w:r>
      <w:proofErr w:type="spellEnd"/>
      <w:r w:rsidRPr="00633B44">
        <w:rPr>
          <w:rStyle w:val="ipa"/>
          <w:rFonts w:ascii="Times New Roman" w:hAnsi="Times New Roman" w:cs="Times New Roman"/>
          <w:color w:val="222222"/>
          <w:sz w:val="24"/>
          <w:szCs w:val="24"/>
        </w:rPr>
        <w:t xml:space="preserve"> '</w:t>
      </w:r>
      <w:proofErr w:type="spellStart"/>
      <w:r w:rsidRPr="00633B44">
        <w:rPr>
          <w:rStyle w:val="ipa"/>
          <w:rFonts w:ascii="Times New Roman" w:hAnsi="Times New Roman" w:cs="Times New Roman"/>
          <w:color w:val="222222"/>
          <w:sz w:val="24"/>
          <w:szCs w:val="24"/>
        </w:rPr>
        <w:t>im</w:t>
      </w:r>
      <w:proofErr w:type="spellEnd"/>
      <w:r w:rsidRPr="00633B44">
        <w:rPr>
          <w:rStyle w:val="ipa"/>
          <w:rFonts w:ascii="Times New Roman" w:hAnsi="Times New Roman" w:cs="Times New Roman"/>
          <w:color w:val="222222"/>
          <w:sz w:val="24"/>
          <w:szCs w:val="24"/>
        </w:rPr>
        <w:t xml:space="preserve"> won/</w:t>
      </w:r>
      <w:r w:rsidRPr="00633B44">
        <w:rPr>
          <w:rStyle w:val="apple-converted-space"/>
          <w:rFonts w:ascii="Times New Roman" w:hAnsi="Times New Roman" w:cs="Times New Roman"/>
          <w:color w:val="222222"/>
          <w:sz w:val="24"/>
          <w:szCs w:val="24"/>
        </w:rPr>
        <w:t> </w:t>
      </w:r>
      <w:r w:rsidRPr="00633B44">
        <w:rPr>
          <w:rFonts w:ascii="Times New Roman" w:hAnsi="Times New Roman" w:cs="Times New Roman"/>
          <w:color w:val="222222"/>
          <w:sz w:val="24"/>
          <w:szCs w:val="24"/>
        </w:rPr>
        <w:t>- He can't beat me, he simply got lucky and won</w:t>
      </w:r>
      <w:r w:rsidRPr="00633B44">
        <w:rPr>
          <w:rFonts w:ascii="Times New Roman" w:hAnsi="Times New Roman" w:cs="Times New Roman"/>
          <w:color w:val="222222"/>
          <w:sz w:val="24"/>
          <w:szCs w:val="24"/>
          <w:vertAlign w:val="superscript"/>
        </w:rPr>
        <w:t>.</w:t>
      </w:r>
    </w:p>
    <w:p w:rsidR="0010302F" w:rsidRPr="00633B44" w:rsidRDefault="0010302F" w:rsidP="0010302F">
      <w:pPr>
        <w:numPr>
          <w:ilvl w:val="0"/>
          <w:numId w:val="2"/>
        </w:numPr>
        <w:shd w:val="clear" w:color="auto" w:fill="FFFFFF"/>
        <w:spacing w:before="100" w:beforeAutospacing="1" w:after="24" w:line="240" w:lineRule="auto"/>
        <w:ind w:left="1080" w:right="720"/>
        <w:rPr>
          <w:rFonts w:ascii="Times New Roman" w:hAnsi="Times New Roman" w:cs="Times New Roman"/>
          <w:color w:val="222222"/>
          <w:sz w:val="24"/>
          <w:szCs w:val="24"/>
        </w:rPr>
      </w:pPr>
      <w:r w:rsidRPr="00633B44">
        <w:rPr>
          <w:rStyle w:val="ipa"/>
          <w:rFonts w:ascii="Times New Roman" w:hAnsi="Times New Roman" w:cs="Times New Roman"/>
          <w:color w:val="222222"/>
          <w:sz w:val="24"/>
          <w:szCs w:val="24"/>
        </w:rPr>
        <w:t>/</w:t>
      </w:r>
      <w:proofErr w:type="spellStart"/>
      <w:r w:rsidRPr="00633B44">
        <w:rPr>
          <w:rStyle w:val="ipa"/>
          <w:rFonts w:ascii="Times New Roman" w:hAnsi="Times New Roman" w:cs="Times New Roman"/>
          <w:color w:val="222222"/>
          <w:sz w:val="24"/>
          <w:szCs w:val="24"/>
        </w:rPr>
        <w:t>dem</w:t>
      </w:r>
      <w:proofErr w:type="spellEnd"/>
      <w:r w:rsidRPr="00633B44">
        <w:rPr>
          <w:rStyle w:val="ipa"/>
          <w:rFonts w:ascii="Times New Roman" w:hAnsi="Times New Roman" w:cs="Times New Roman"/>
          <w:color w:val="222222"/>
          <w:sz w:val="24"/>
          <w:szCs w:val="24"/>
        </w:rPr>
        <w:t xml:space="preserve"> </w:t>
      </w:r>
      <w:proofErr w:type="spellStart"/>
      <w:r w:rsidRPr="00633B44">
        <w:rPr>
          <w:rStyle w:val="ipa"/>
          <w:rFonts w:ascii="Times New Roman" w:hAnsi="Times New Roman" w:cs="Times New Roman"/>
          <w:color w:val="222222"/>
          <w:sz w:val="24"/>
          <w:szCs w:val="24"/>
        </w:rPr>
        <w:t>pikni</w:t>
      </w:r>
      <w:proofErr w:type="spellEnd"/>
      <w:r w:rsidRPr="00633B44">
        <w:rPr>
          <w:rStyle w:val="ipa"/>
          <w:rFonts w:ascii="Times New Roman" w:hAnsi="Times New Roman" w:cs="Times New Roman"/>
          <w:color w:val="222222"/>
          <w:sz w:val="24"/>
          <w:szCs w:val="24"/>
        </w:rPr>
        <w:t xml:space="preserve"> de out a </w:t>
      </w:r>
      <w:proofErr w:type="spellStart"/>
      <w:r w:rsidRPr="00633B44">
        <w:rPr>
          <w:rStyle w:val="ipa"/>
          <w:rFonts w:ascii="Times New Roman" w:hAnsi="Times New Roman" w:cs="Times New Roman"/>
          <w:color w:val="222222"/>
          <w:sz w:val="24"/>
          <w:szCs w:val="24"/>
        </w:rPr>
        <w:t>awdah</w:t>
      </w:r>
      <w:proofErr w:type="spellEnd"/>
      <w:r w:rsidRPr="00633B44">
        <w:rPr>
          <w:rStyle w:val="ipa"/>
          <w:rFonts w:ascii="Times New Roman" w:hAnsi="Times New Roman" w:cs="Times New Roman"/>
          <w:color w:val="222222"/>
          <w:sz w:val="24"/>
          <w:szCs w:val="24"/>
        </w:rPr>
        <w:t>/</w:t>
      </w:r>
      <w:r w:rsidRPr="00633B44">
        <w:rPr>
          <w:rStyle w:val="apple-converted-space"/>
          <w:rFonts w:ascii="Times New Roman" w:hAnsi="Times New Roman" w:cs="Times New Roman"/>
          <w:color w:val="222222"/>
          <w:sz w:val="24"/>
          <w:szCs w:val="24"/>
        </w:rPr>
        <w:t> </w:t>
      </w:r>
      <w:r w:rsidRPr="00633B44">
        <w:rPr>
          <w:rFonts w:ascii="Times New Roman" w:hAnsi="Times New Roman" w:cs="Times New Roman"/>
          <w:color w:val="222222"/>
          <w:sz w:val="24"/>
          <w:szCs w:val="24"/>
        </w:rPr>
        <w:t>- Those children are disobedient</w:t>
      </w:r>
    </w:p>
    <w:p w:rsidR="0010302F" w:rsidRPr="00633B44" w:rsidRDefault="0010302F" w:rsidP="0010302F">
      <w:pPr>
        <w:numPr>
          <w:ilvl w:val="0"/>
          <w:numId w:val="2"/>
        </w:numPr>
        <w:shd w:val="clear" w:color="auto" w:fill="FFFFFF"/>
        <w:spacing w:after="0" w:line="240" w:lineRule="auto"/>
        <w:ind w:left="1080" w:right="720"/>
        <w:rPr>
          <w:rFonts w:ascii="Times New Roman" w:hAnsi="Times New Roman" w:cs="Times New Roman"/>
          <w:color w:val="222222"/>
          <w:sz w:val="24"/>
          <w:szCs w:val="24"/>
        </w:rPr>
      </w:pPr>
      <w:r w:rsidRPr="00633B44">
        <w:rPr>
          <w:rStyle w:val="ipa"/>
          <w:rFonts w:ascii="Times New Roman" w:hAnsi="Times New Roman" w:cs="Times New Roman"/>
          <w:color w:val="222222"/>
          <w:sz w:val="24"/>
          <w:szCs w:val="24"/>
        </w:rPr>
        <w:t>/</w:t>
      </w:r>
      <w:proofErr w:type="spellStart"/>
      <w:r w:rsidRPr="00633B44">
        <w:rPr>
          <w:rStyle w:val="ipa"/>
          <w:rFonts w:ascii="Times New Roman" w:hAnsi="Times New Roman" w:cs="Times New Roman"/>
          <w:color w:val="222222"/>
          <w:sz w:val="24"/>
          <w:szCs w:val="24"/>
        </w:rPr>
        <w:t>siin</w:t>
      </w:r>
      <w:proofErr w:type="spellEnd"/>
      <w:r w:rsidRPr="00633B44">
        <w:rPr>
          <w:rStyle w:val="ipa"/>
          <w:rFonts w:ascii="Times New Roman" w:hAnsi="Times New Roman" w:cs="Times New Roman"/>
          <w:color w:val="222222"/>
          <w:sz w:val="24"/>
          <w:szCs w:val="24"/>
        </w:rPr>
        <w:t>/</w:t>
      </w:r>
      <w:r w:rsidRPr="00633B44">
        <w:rPr>
          <w:rStyle w:val="apple-converted-space"/>
          <w:rFonts w:ascii="Times New Roman" w:hAnsi="Times New Roman" w:cs="Times New Roman"/>
          <w:color w:val="222222"/>
          <w:sz w:val="24"/>
          <w:szCs w:val="24"/>
        </w:rPr>
        <w:t> </w:t>
      </w:r>
      <w:r w:rsidRPr="00633B44">
        <w:rPr>
          <w:rFonts w:ascii="Times New Roman" w:hAnsi="Times New Roman" w:cs="Times New Roman"/>
          <w:color w:val="222222"/>
          <w:sz w:val="24"/>
          <w:szCs w:val="24"/>
        </w:rPr>
        <w:t>- Affirmative particle</w:t>
      </w:r>
    </w:p>
    <w:p w:rsidR="0010302F" w:rsidRPr="00633B44" w:rsidRDefault="0010302F" w:rsidP="0010302F">
      <w:pPr>
        <w:shd w:val="clear" w:color="auto" w:fill="FFFFFF"/>
        <w:spacing w:line="240" w:lineRule="auto"/>
        <w:ind w:left="720" w:right="720"/>
        <w:rPr>
          <w:rFonts w:ascii="Times New Roman" w:hAnsi="Times New Roman" w:cs="Times New Roman"/>
          <w:color w:val="222222"/>
          <w:sz w:val="24"/>
          <w:szCs w:val="24"/>
        </w:rPr>
      </w:pPr>
      <w:r w:rsidRPr="00633B44">
        <w:rPr>
          <w:rFonts w:ascii="Times New Roman" w:hAnsi="Times New Roman" w:cs="Times New Roman"/>
          <w:i/>
          <w:color w:val="222222"/>
          <w:sz w:val="24"/>
          <w:szCs w:val="24"/>
        </w:rPr>
        <w:t>Id</w:t>
      </w:r>
      <w:r w:rsidRPr="00633B44">
        <w:rPr>
          <w:rFonts w:ascii="Times New Roman" w:hAnsi="Times New Roman" w:cs="Times New Roman"/>
          <w:color w:val="222222"/>
          <w:sz w:val="24"/>
          <w:szCs w:val="24"/>
        </w:rPr>
        <w:t xml:space="preserve">. </w:t>
      </w:r>
    </w:p>
    <w:p w:rsidR="00492B7E" w:rsidRPr="00E6391C" w:rsidRDefault="005E02AE" w:rsidP="002B0104">
      <w:pPr>
        <w:spacing w:line="360" w:lineRule="auto"/>
        <w:rPr>
          <w:rStyle w:val="Hyperlink"/>
          <w:rFonts w:ascii="Times New Roman" w:hAnsi="Times New Roman" w:cs="Times New Roman"/>
          <w:color w:val="auto"/>
          <w:sz w:val="24"/>
          <w:szCs w:val="24"/>
          <w:u w:val="none"/>
        </w:rPr>
      </w:pPr>
      <w:r w:rsidRPr="00633B44">
        <w:rPr>
          <w:rFonts w:ascii="Times New Roman" w:hAnsi="Times New Roman" w:cs="Times New Roman"/>
          <w:sz w:val="24"/>
          <w:szCs w:val="24"/>
        </w:rPr>
        <w:t>There are many videos available showing the differences between the languages</w:t>
      </w:r>
      <w:r w:rsidR="00C37609">
        <w:rPr>
          <w:rFonts w:ascii="Times New Roman" w:hAnsi="Times New Roman" w:cs="Times New Roman"/>
          <w:sz w:val="24"/>
          <w:szCs w:val="24"/>
        </w:rPr>
        <w:t>,</w:t>
      </w:r>
      <w:r w:rsidRPr="00633B44">
        <w:rPr>
          <w:rFonts w:ascii="Times New Roman" w:hAnsi="Times New Roman" w:cs="Times New Roman"/>
          <w:sz w:val="24"/>
          <w:szCs w:val="24"/>
        </w:rPr>
        <w:t xml:space="preserve"> which may be helpful in illustrating how a superficial conversation </w:t>
      </w:r>
      <w:r w:rsidR="00C37609">
        <w:rPr>
          <w:rFonts w:ascii="Times New Roman" w:hAnsi="Times New Roman" w:cs="Times New Roman"/>
          <w:sz w:val="24"/>
          <w:szCs w:val="24"/>
        </w:rPr>
        <w:t xml:space="preserve">between an English speaker and a </w:t>
      </w:r>
      <w:proofErr w:type="spellStart"/>
      <w:r w:rsidR="00C37609">
        <w:rPr>
          <w:rFonts w:ascii="Times New Roman" w:hAnsi="Times New Roman" w:cs="Times New Roman"/>
          <w:sz w:val="24"/>
          <w:szCs w:val="24"/>
        </w:rPr>
        <w:t>Patwa</w:t>
      </w:r>
      <w:proofErr w:type="spellEnd"/>
      <w:r w:rsidR="00C37609">
        <w:rPr>
          <w:rFonts w:ascii="Times New Roman" w:hAnsi="Times New Roman" w:cs="Times New Roman"/>
          <w:sz w:val="24"/>
          <w:szCs w:val="24"/>
        </w:rPr>
        <w:t xml:space="preserve"> speaker</w:t>
      </w:r>
      <w:r w:rsidRPr="00633B44">
        <w:rPr>
          <w:rFonts w:ascii="Times New Roman" w:hAnsi="Times New Roman" w:cs="Times New Roman"/>
          <w:sz w:val="24"/>
          <w:szCs w:val="24"/>
        </w:rPr>
        <w:t xml:space="preserve"> </w:t>
      </w:r>
      <w:r w:rsidR="00492B7E" w:rsidRPr="00633B44">
        <w:rPr>
          <w:rFonts w:ascii="Times New Roman" w:hAnsi="Times New Roman" w:cs="Times New Roman"/>
          <w:sz w:val="24"/>
          <w:szCs w:val="24"/>
        </w:rPr>
        <w:t>may not reveal a poor command of the English language:</w:t>
      </w:r>
      <w:r w:rsidR="00E6391C">
        <w:rPr>
          <w:rFonts w:ascii="Times New Roman" w:hAnsi="Times New Roman" w:cs="Times New Roman"/>
          <w:sz w:val="24"/>
          <w:szCs w:val="24"/>
        </w:rPr>
        <w:t xml:space="preserve"> </w:t>
      </w:r>
      <w:r w:rsidR="005F77FB">
        <w:rPr>
          <w:rFonts w:ascii="Times New Roman" w:hAnsi="Times New Roman" w:cs="Times New Roman"/>
          <w:sz w:val="24"/>
          <w:szCs w:val="24"/>
        </w:rPr>
        <w:fldChar w:fldCharType="begin"/>
      </w:r>
      <w:r w:rsidR="00E6391C" w:rsidRPr="00E6391C">
        <w:rPr>
          <w:rFonts w:ascii="Times New Roman" w:hAnsi="Times New Roman" w:cs="Times New Roman"/>
          <w:sz w:val="24"/>
          <w:szCs w:val="24"/>
        </w:rPr>
        <w:instrText xml:space="preserve"> HYPERLINK "https://www.bing.com/videos/search?q=youtube+jamaican+patois&amp;qpvt=youtube+jamaican+patois&amp;view=detail&amp;mid=125DF378E0C59709C39A125DF378E0C59709C39A&amp;FORM=VRDGAR" </w:instrText>
      </w:r>
      <w:r w:rsidR="005F77FB">
        <w:rPr>
          <w:rFonts w:ascii="Times New Roman" w:hAnsi="Times New Roman" w:cs="Times New Roman"/>
          <w:sz w:val="24"/>
          <w:szCs w:val="24"/>
        </w:rPr>
        <w:fldChar w:fldCharType="separate"/>
      </w:r>
      <w:r w:rsidR="00E6391C" w:rsidRPr="00E6391C">
        <w:rPr>
          <w:rStyle w:val="Hyperlink"/>
          <w:rFonts w:ascii="Times New Roman" w:hAnsi="Times New Roman" w:cs="Times New Roman"/>
          <w:sz w:val="24"/>
          <w:szCs w:val="24"/>
        </w:rPr>
        <w:t xml:space="preserve">See </w:t>
      </w:r>
      <w:bookmarkStart w:id="0" w:name="_GoBack"/>
      <w:bookmarkEnd w:id="0"/>
      <w:r w:rsidR="00E6391C" w:rsidRPr="00E6391C">
        <w:rPr>
          <w:rStyle w:val="Hyperlink"/>
          <w:rFonts w:ascii="Times New Roman" w:hAnsi="Times New Roman" w:cs="Times New Roman"/>
          <w:sz w:val="24"/>
          <w:szCs w:val="24"/>
        </w:rPr>
        <w:t>Video</w:t>
      </w:r>
      <w:r w:rsidR="00E6391C">
        <w:rPr>
          <w:rStyle w:val="Hyperlink"/>
          <w:rFonts w:ascii="Times New Roman" w:hAnsi="Times New Roman" w:cs="Times New Roman"/>
          <w:sz w:val="24"/>
          <w:szCs w:val="24"/>
        </w:rPr>
        <w:t>.</w:t>
      </w:r>
    </w:p>
    <w:p w:rsidR="00492B7E" w:rsidRPr="00633B44" w:rsidRDefault="005F77FB" w:rsidP="002B0104">
      <w:pPr>
        <w:spacing w:line="36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r w:rsidR="00492B7E" w:rsidRPr="00633B44">
        <w:rPr>
          <w:rFonts w:ascii="Times New Roman" w:hAnsi="Times New Roman" w:cs="Times New Roman"/>
          <w:sz w:val="24"/>
          <w:szCs w:val="24"/>
        </w:rPr>
        <w:t xml:space="preserve">Important to note is the fact that the Volusia County court system does recognize </w:t>
      </w:r>
      <w:proofErr w:type="spellStart"/>
      <w:r w:rsidR="00492B7E" w:rsidRPr="00633B44">
        <w:rPr>
          <w:rFonts w:ascii="Times New Roman" w:hAnsi="Times New Roman" w:cs="Times New Roman"/>
          <w:sz w:val="24"/>
          <w:szCs w:val="24"/>
        </w:rPr>
        <w:t>Patwa</w:t>
      </w:r>
      <w:proofErr w:type="spellEnd"/>
      <w:r w:rsidR="00492B7E" w:rsidRPr="00633B44">
        <w:rPr>
          <w:rFonts w:ascii="Times New Roman" w:hAnsi="Times New Roman" w:cs="Times New Roman"/>
          <w:sz w:val="24"/>
          <w:szCs w:val="24"/>
        </w:rPr>
        <w:t xml:space="preserve"> as a language requiring an interpreter</w:t>
      </w:r>
      <w:r w:rsidR="00B54332" w:rsidRPr="00633B44">
        <w:rPr>
          <w:rFonts w:ascii="Times New Roman" w:hAnsi="Times New Roman" w:cs="Times New Roman"/>
          <w:sz w:val="24"/>
          <w:szCs w:val="24"/>
        </w:rPr>
        <w:t>.</w:t>
      </w:r>
    </w:p>
    <w:p w:rsidR="002B0104" w:rsidRPr="00633B44" w:rsidRDefault="00A02E77" w:rsidP="007D6C6E">
      <w:pPr>
        <w:spacing w:after="0" w:line="360" w:lineRule="auto"/>
        <w:ind w:firstLine="720"/>
        <w:rPr>
          <w:rFonts w:ascii="Times New Roman" w:hAnsi="Times New Roman" w:cs="Times New Roman"/>
          <w:sz w:val="24"/>
          <w:szCs w:val="24"/>
        </w:rPr>
      </w:pPr>
      <w:r w:rsidRPr="00633B44">
        <w:rPr>
          <w:rFonts w:ascii="Times New Roman" w:hAnsi="Times New Roman" w:cs="Times New Roman"/>
          <w:sz w:val="24"/>
          <w:szCs w:val="24"/>
        </w:rPr>
        <w:t xml:space="preserve">A video of Mr. Berlin’s plea is </w:t>
      </w:r>
      <w:r w:rsidR="00245BDB" w:rsidRPr="00633B44">
        <w:rPr>
          <w:rFonts w:ascii="Times New Roman" w:hAnsi="Times New Roman" w:cs="Times New Roman"/>
          <w:sz w:val="24"/>
          <w:szCs w:val="24"/>
        </w:rPr>
        <w:t xml:space="preserve">attached hereto as </w:t>
      </w:r>
      <w:r w:rsidR="00C37609">
        <w:rPr>
          <w:rFonts w:ascii="Times New Roman" w:hAnsi="Times New Roman" w:cs="Times New Roman"/>
          <w:sz w:val="24"/>
          <w:szCs w:val="24"/>
        </w:rPr>
        <w:t>Exhibit B</w:t>
      </w:r>
      <w:r w:rsidR="00212091" w:rsidRPr="00633B44">
        <w:rPr>
          <w:rFonts w:ascii="Times New Roman" w:hAnsi="Times New Roman" w:cs="Times New Roman"/>
          <w:sz w:val="24"/>
          <w:szCs w:val="24"/>
        </w:rPr>
        <w:t>,</w:t>
      </w:r>
      <w:r w:rsidR="00245BDB" w:rsidRPr="00633B44">
        <w:rPr>
          <w:rFonts w:ascii="Times New Roman" w:hAnsi="Times New Roman" w:cs="Times New Roman"/>
          <w:sz w:val="24"/>
          <w:szCs w:val="24"/>
        </w:rPr>
        <w:t xml:space="preserve"> as a</w:t>
      </w:r>
      <w:r w:rsidRPr="00633B44">
        <w:rPr>
          <w:rFonts w:ascii="Times New Roman" w:hAnsi="Times New Roman" w:cs="Times New Roman"/>
          <w:sz w:val="24"/>
          <w:szCs w:val="24"/>
        </w:rPr>
        <w:t xml:space="preserve"> transcript of the event would not adequately </w:t>
      </w:r>
      <w:r w:rsidR="00245BDB" w:rsidRPr="00633B44">
        <w:rPr>
          <w:rFonts w:ascii="Times New Roman" w:hAnsi="Times New Roman" w:cs="Times New Roman"/>
          <w:sz w:val="24"/>
          <w:szCs w:val="24"/>
        </w:rPr>
        <w:t>illustrate the salient points discussed below.</w:t>
      </w:r>
    </w:p>
    <w:p w:rsidR="00212091" w:rsidRPr="00633B44" w:rsidRDefault="00212091" w:rsidP="007775A6">
      <w:pPr>
        <w:spacing w:after="120"/>
        <w:jc w:val="center"/>
        <w:rPr>
          <w:rFonts w:ascii="Times New Roman" w:hAnsi="Times New Roman" w:cs="Times New Roman"/>
          <w:b/>
          <w:sz w:val="24"/>
          <w:szCs w:val="24"/>
          <w:u w:val="single"/>
        </w:rPr>
      </w:pPr>
      <w:r w:rsidRPr="00633B44">
        <w:rPr>
          <w:rFonts w:ascii="Times New Roman" w:hAnsi="Times New Roman" w:cs="Times New Roman"/>
          <w:b/>
          <w:sz w:val="24"/>
          <w:szCs w:val="24"/>
          <w:u w:val="single"/>
        </w:rPr>
        <w:t>Argument</w:t>
      </w:r>
    </w:p>
    <w:p w:rsidR="00633B44" w:rsidRPr="00633B44" w:rsidRDefault="00633B44" w:rsidP="00196C63">
      <w:pPr>
        <w:spacing w:after="0" w:line="360" w:lineRule="auto"/>
        <w:ind w:firstLine="720"/>
        <w:rPr>
          <w:rFonts w:ascii="Times New Roman" w:hAnsi="Times New Roman" w:cs="Times New Roman"/>
          <w:sz w:val="24"/>
          <w:szCs w:val="24"/>
        </w:rPr>
      </w:pPr>
      <w:r w:rsidRPr="00633B44">
        <w:rPr>
          <w:rFonts w:ascii="Times New Roman" w:hAnsi="Times New Roman" w:cs="Times New Roman"/>
          <w:sz w:val="24"/>
          <w:szCs w:val="24"/>
        </w:rPr>
        <w:t>As noted above, Mr. Berlin challenges three aspects of his no contest plea:</w:t>
      </w:r>
    </w:p>
    <w:p w:rsidR="00212091" w:rsidRPr="00633B44" w:rsidRDefault="00212091" w:rsidP="00196C63">
      <w:pPr>
        <w:pStyle w:val="ListParagraph"/>
        <w:numPr>
          <w:ilvl w:val="1"/>
          <w:numId w:val="5"/>
        </w:numPr>
        <w:spacing w:after="0" w:line="360" w:lineRule="auto"/>
        <w:rPr>
          <w:rFonts w:ascii="Times New Roman" w:hAnsi="Times New Roman" w:cs="Times New Roman"/>
          <w:sz w:val="24"/>
          <w:szCs w:val="24"/>
        </w:rPr>
      </w:pPr>
      <w:r w:rsidRPr="00633B44">
        <w:rPr>
          <w:rFonts w:ascii="Times New Roman" w:hAnsi="Times New Roman" w:cs="Times New Roman"/>
          <w:sz w:val="24"/>
          <w:szCs w:val="24"/>
        </w:rPr>
        <w:t>An interpreter should have been provided for him at all stages of this proceeding.</w:t>
      </w:r>
    </w:p>
    <w:p w:rsidR="00212091" w:rsidRPr="00633B44" w:rsidRDefault="00212091" w:rsidP="002B0104">
      <w:pPr>
        <w:pStyle w:val="ListParagraph"/>
        <w:numPr>
          <w:ilvl w:val="1"/>
          <w:numId w:val="5"/>
        </w:numPr>
        <w:spacing w:line="360" w:lineRule="auto"/>
        <w:rPr>
          <w:rFonts w:ascii="Times New Roman" w:hAnsi="Times New Roman" w:cs="Times New Roman"/>
          <w:sz w:val="24"/>
          <w:szCs w:val="24"/>
        </w:rPr>
      </w:pPr>
      <w:r w:rsidRPr="00633B44">
        <w:rPr>
          <w:rFonts w:ascii="Times New Roman" w:hAnsi="Times New Roman" w:cs="Times New Roman"/>
          <w:sz w:val="24"/>
          <w:szCs w:val="24"/>
        </w:rPr>
        <w:t xml:space="preserve">Mr. Berlin’s counsel failed to adequately explain that </w:t>
      </w:r>
      <w:r w:rsidR="00633B44" w:rsidRPr="00633B44">
        <w:rPr>
          <w:rFonts w:ascii="Times New Roman" w:hAnsi="Times New Roman" w:cs="Times New Roman"/>
          <w:sz w:val="24"/>
          <w:szCs w:val="24"/>
        </w:rPr>
        <w:t>Mr. Berlin</w:t>
      </w:r>
      <w:r w:rsidRPr="00633B44">
        <w:rPr>
          <w:rFonts w:ascii="Times New Roman" w:hAnsi="Times New Roman" w:cs="Times New Roman"/>
          <w:sz w:val="24"/>
          <w:szCs w:val="24"/>
        </w:rPr>
        <w:t xml:space="preserve"> could be subject to deportation if he pled.</w:t>
      </w:r>
    </w:p>
    <w:p w:rsidR="00633B44" w:rsidRPr="00633B44" w:rsidRDefault="00212091" w:rsidP="002B0104">
      <w:pPr>
        <w:pStyle w:val="ListParagraph"/>
        <w:numPr>
          <w:ilvl w:val="1"/>
          <w:numId w:val="5"/>
        </w:numPr>
        <w:spacing w:before="240" w:line="360" w:lineRule="auto"/>
        <w:rPr>
          <w:rFonts w:ascii="Times New Roman" w:hAnsi="Times New Roman" w:cs="Times New Roman"/>
          <w:sz w:val="24"/>
          <w:szCs w:val="24"/>
        </w:rPr>
      </w:pPr>
      <w:r w:rsidRPr="00633B44">
        <w:rPr>
          <w:rFonts w:ascii="Times New Roman" w:hAnsi="Times New Roman" w:cs="Times New Roman"/>
          <w:sz w:val="24"/>
          <w:szCs w:val="24"/>
        </w:rPr>
        <w:t>The plea colloquy was inadequate to fully inform Mr. Berlin of the rights he was waiving by entering his plea.</w:t>
      </w:r>
    </w:p>
    <w:p w:rsidR="00212091" w:rsidRDefault="00633B44" w:rsidP="002B0104">
      <w:pPr>
        <w:pStyle w:val="ListParagraph"/>
        <w:numPr>
          <w:ilvl w:val="0"/>
          <w:numId w:val="6"/>
        </w:numPr>
        <w:spacing w:after="0" w:line="360" w:lineRule="auto"/>
        <w:rPr>
          <w:rFonts w:ascii="Times New Roman" w:hAnsi="Times New Roman" w:cs="Times New Roman"/>
          <w:sz w:val="24"/>
          <w:szCs w:val="24"/>
          <w:u w:val="single"/>
        </w:rPr>
      </w:pPr>
      <w:r w:rsidRPr="00633B44">
        <w:rPr>
          <w:rFonts w:ascii="Times New Roman" w:hAnsi="Times New Roman" w:cs="Times New Roman"/>
          <w:sz w:val="24"/>
          <w:szCs w:val="24"/>
          <w:u w:val="single"/>
        </w:rPr>
        <w:lastRenderedPageBreak/>
        <w:t>No Interpreter Appointed</w:t>
      </w:r>
    </w:p>
    <w:p w:rsidR="00572CC9" w:rsidRPr="00572CC9" w:rsidRDefault="00572CC9" w:rsidP="002B01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every accused </w:t>
      </w:r>
      <w:r w:rsidR="001D2C17">
        <w:rPr>
          <w:rFonts w:ascii="Times New Roman" w:hAnsi="Times New Roman" w:cs="Times New Roman"/>
          <w:sz w:val="24"/>
          <w:szCs w:val="24"/>
        </w:rPr>
        <w:t>should</w:t>
      </w:r>
      <w:r>
        <w:rPr>
          <w:rFonts w:ascii="Times New Roman" w:hAnsi="Times New Roman" w:cs="Times New Roman"/>
          <w:sz w:val="24"/>
          <w:szCs w:val="24"/>
        </w:rPr>
        <w:t xml:space="preserve"> be afforded the means to adequately understand the proceedings against him is an inviolate right protected by the Constitution.  </w:t>
      </w:r>
      <w:r w:rsidRPr="0021278E">
        <w:rPr>
          <w:rFonts w:ascii="Times New Roman" w:eastAsia="Times New Roman" w:hAnsi="Times New Roman" w:cs="Times New Roman"/>
          <w:i/>
          <w:iCs/>
          <w:color w:val="212121"/>
          <w:sz w:val="24"/>
          <w:szCs w:val="24"/>
        </w:rPr>
        <w:t>Suarez v. State</w:t>
      </w:r>
      <w:r w:rsidRPr="001C6481">
        <w:rPr>
          <w:rFonts w:ascii="Times New Roman" w:eastAsia="Times New Roman" w:hAnsi="Times New Roman" w:cs="Times New Roman"/>
          <w:iCs/>
          <w:color w:val="212121"/>
          <w:sz w:val="24"/>
          <w:szCs w:val="24"/>
        </w:rPr>
        <w:t>,</w:t>
      </w:r>
      <w:r w:rsidRPr="0021278E">
        <w:rPr>
          <w:rFonts w:ascii="Times New Roman" w:eastAsia="Times New Roman" w:hAnsi="Times New Roman" w:cs="Times New Roman"/>
          <w:i/>
          <w:iCs/>
          <w:color w:val="212121"/>
          <w:sz w:val="24"/>
          <w:szCs w:val="24"/>
        </w:rPr>
        <w:t> </w:t>
      </w:r>
      <w:r w:rsidRPr="0021278E">
        <w:rPr>
          <w:rFonts w:ascii="Times New Roman" w:eastAsia="Times New Roman" w:hAnsi="Times New Roman" w:cs="Times New Roman"/>
          <w:color w:val="212121"/>
          <w:sz w:val="24"/>
          <w:szCs w:val="24"/>
          <w:shd w:val="clear" w:color="auto" w:fill="FFFFFF"/>
        </w:rPr>
        <w:t>481 So.</w:t>
      </w:r>
      <w:r w:rsidR="001C6481">
        <w:rPr>
          <w:rFonts w:ascii="Times New Roman" w:eastAsia="Times New Roman" w:hAnsi="Times New Roman" w:cs="Times New Roman"/>
          <w:color w:val="212121"/>
          <w:sz w:val="24"/>
          <w:szCs w:val="24"/>
          <w:shd w:val="clear" w:color="auto" w:fill="FFFFFF"/>
        </w:rPr>
        <w:t xml:space="preserve"> </w:t>
      </w:r>
      <w:r w:rsidRPr="0021278E">
        <w:rPr>
          <w:rFonts w:ascii="Times New Roman" w:eastAsia="Times New Roman" w:hAnsi="Times New Roman" w:cs="Times New Roman"/>
          <w:color w:val="212121"/>
          <w:sz w:val="24"/>
          <w:szCs w:val="24"/>
          <w:shd w:val="clear" w:color="auto" w:fill="FFFFFF"/>
        </w:rPr>
        <w:t>2d 1201 (Fla.</w:t>
      </w:r>
      <w:r w:rsidR="00B47425">
        <w:rPr>
          <w:rFonts w:ascii="Times New Roman" w:eastAsia="Times New Roman" w:hAnsi="Times New Roman" w:cs="Times New Roman"/>
          <w:color w:val="212121"/>
          <w:sz w:val="24"/>
          <w:szCs w:val="24"/>
          <w:shd w:val="clear" w:color="auto" w:fill="FFFFFF"/>
        </w:rPr>
        <w:t xml:space="preserve"> </w:t>
      </w:r>
      <w:r w:rsidRPr="0021278E">
        <w:rPr>
          <w:rFonts w:ascii="Times New Roman" w:eastAsia="Times New Roman" w:hAnsi="Times New Roman" w:cs="Times New Roman"/>
          <w:color w:val="212121"/>
          <w:sz w:val="24"/>
          <w:szCs w:val="24"/>
          <w:shd w:val="clear" w:color="auto" w:fill="FFFFFF"/>
        </w:rPr>
        <w:t>1985), </w:t>
      </w:r>
      <w:r w:rsidRPr="0021278E">
        <w:rPr>
          <w:rFonts w:ascii="Times New Roman" w:eastAsia="Times New Roman" w:hAnsi="Times New Roman" w:cs="Times New Roman"/>
          <w:i/>
          <w:iCs/>
          <w:color w:val="212121"/>
          <w:sz w:val="24"/>
          <w:szCs w:val="24"/>
        </w:rPr>
        <w:t>cert. denied,</w:t>
      </w:r>
      <w:r w:rsidRPr="0021278E">
        <w:rPr>
          <w:rFonts w:ascii="Times New Roman" w:eastAsia="Times New Roman" w:hAnsi="Times New Roman" w:cs="Times New Roman"/>
          <w:color w:val="212121"/>
          <w:sz w:val="24"/>
          <w:szCs w:val="24"/>
          <w:shd w:val="clear" w:color="auto" w:fill="FFFFFF"/>
        </w:rPr>
        <w:t> 476 U.S. 1178, 106 S.</w:t>
      </w:r>
      <w:r w:rsidR="00B47425">
        <w:rPr>
          <w:rFonts w:ascii="Times New Roman" w:eastAsia="Times New Roman" w:hAnsi="Times New Roman" w:cs="Times New Roman"/>
          <w:color w:val="212121"/>
          <w:sz w:val="24"/>
          <w:szCs w:val="24"/>
          <w:shd w:val="clear" w:color="auto" w:fill="FFFFFF"/>
        </w:rPr>
        <w:t xml:space="preserve"> </w:t>
      </w:r>
      <w:r w:rsidRPr="0021278E">
        <w:rPr>
          <w:rFonts w:ascii="Times New Roman" w:eastAsia="Times New Roman" w:hAnsi="Times New Roman" w:cs="Times New Roman"/>
          <w:color w:val="212121"/>
          <w:sz w:val="24"/>
          <w:szCs w:val="24"/>
          <w:shd w:val="clear" w:color="auto" w:fill="FFFFFF"/>
        </w:rPr>
        <w:t>Ct. 2908, 90 L.</w:t>
      </w:r>
      <w:r w:rsidR="00B47425">
        <w:rPr>
          <w:rFonts w:ascii="Times New Roman" w:eastAsia="Times New Roman" w:hAnsi="Times New Roman" w:cs="Times New Roman"/>
          <w:color w:val="212121"/>
          <w:sz w:val="24"/>
          <w:szCs w:val="24"/>
          <w:shd w:val="clear" w:color="auto" w:fill="FFFFFF"/>
        </w:rPr>
        <w:t xml:space="preserve"> </w:t>
      </w:r>
      <w:r w:rsidRPr="0021278E">
        <w:rPr>
          <w:rFonts w:ascii="Times New Roman" w:eastAsia="Times New Roman" w:hAnsi="Times New Roman" w:cs="Times New Roman"/>
          <w:color w:val="212121"/>
          <w:sz w:val="24"/>
          <w:szCs w:val="24"/>
          <w:shd w:val="clear" w:color="auto" w:fill="FFFFFF"/>
        </w:rPr>
        <w:t>Ed.</w:t>
      </w:r>
      <w:r w:rsidR="00B47425">
        <w:rPr>
          <w:rFonts w:ascii="Times New Roman" w:eastAsia="Times New Roman" w:hAnsi="Times New Roman" w:cs="Times New Roman"/>
          <w:color w:val="212121"/>
          <w:sz w:val="24"/>
          <w:szCs w:val="24"/>
          <w:shd w:val="clear" w:color="auto" w:fill="FFFFFF"/>
        </w:rPr>
        <w:t xml:space="preserve"> </w:t>
      </w:r>
      <w:r w:rsidRPr="0021278E">
        <w:rPr>
          <w:rFonts w:ascii="Times New Roman" w:eastAsia="Times New Roman" w:hAnsi="Times New Roman" w:cs="Times New Roman"/>
          <w:color w:val="212121"/>
          <w:sz w:val="24"/>
          <w:szCs w:val="24"/>
          <w:shd w:val="clear" w:color="auto" w:fill="FFFFFF"/>
        </w:rPr>
        <w:t>2d 994 (1986)</w:t>
      </w:r>
      <w:r w:rsidR="00B47425">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w:t>
      </w:r>
      <w:r w:rsidR="00B47425">
        <w:rPr>
          <w:rFonts w:ascii="Times New Roman" w:eastAsia="Times New Roman" w:hAnsi="Times New Roman" w:cs="Times New Roman"/>
          <w:color w:val="212121"/>
          <w:sz w:val="24"/>
          <w:szCs w:val="24"/>
          <w:shd w:val="clear" w:color="auto" w:fill="FFFFFF"/>
        </w:rPr>
        <w:t>a</w:t>
      </w:r>
      <w:r w:rsidRPr="0021278E">
        <w:rPr>
          <w:rFonts w:ascii="Times New Roman" w:eastAsia="Times New Roman" w:hAnsi="Times New Roman" w:cs="Times New Roman"/>
          <w:color w:val="212121"/>
          <w:sz w:val="24"/>
          <w:szCs w:val="24"/>
          <w:shd w:val="clear" w:color="auto" w:fill="FFFFFF"/>
        </w:rPr>
        <w:t xml:space="preserve"> non-English speaking defendant has the right to an interpreter, a right grounded on due process and confrontation considerations of the Constitution</w:t>
      </w:r>
      <w:r>
        <w:rPr>
          <w:rFonts w:ascii="Times New Roman" w:eastAsia="Times New Roman" w:hAnsi="Times New Roman" w:cs="Times New Roman"/>
          <w:color w:val="212121"/>
          <w:sz w:val="24"/>
          <w:szCs w:val="24"/>
          <w:shd w:val="clear" w:color="auto" w:fill="FFFFFF"/>
        </w:rPr>
        <w:t xml:space="preserve">).  </w:t>
      </w:r>
      <w:r w:rsidR="006569D4">
        <w:rPr>
          <w:rFonts w:ascii="Times New Roman" w:eastAsia="Times New Roman" w:hAnsi="Times New Roman" w:cs="Times New Roman"/>
          <w:color w:val="212121"/>
          <w:sz w:val="24"/>
          <w:szCs w:val="24"/>
          <w:shd w:val="clear" w:color="auto" w:fill="FFFFFF"/>
        </w:rPr>
        <w:t>A defendant does not waive this right by failing to assert it, and</w:t>
      </w:r>
      <w:r>
        <w:rPr>
          <w:rFonts w:ascii="Times New Roman" w:eastAsia="Times New Roman" w:hAnsi="Times New Roman" w:cs="Times New Roman"/>
          <w:color w:val="212121"/>
          <w:sz w:val="24"/>
          <w:szCs w:val="24"/>
          <w:shd w:val="clear" w:color="auto" w:fill="FFFFFF"/>
        </w:rPr>
        <w:t xml:space="preserve"> the Court must be </w:t>
      </w:r>
      <w:r w:rsidR="006569D4">
        <w:rPr>
          <w:rFonts w:ascii="Times New Roman" w:eastAsia="Times New Roman" w:hAnsi="Times New Roman" w:cs="Times New Roman"/>
          <w:color w:val="212121"/>
          <w:sz w:val="24"/>
          <w:szCs w:val="24"/>
          <w:shd w:val="clear" w:color="auto" w:fill="FFFFFF"/>
        </w:rPr>
        <w:t>vigilant in protecting it:</w:t>
      </w:r>
    </w:p>
    <w:p w:rsidR="0021278E" w:rsidRDefault="0021278E" w:rsidP="006569D4">
      <w:pPr>
        <w:spacing w:after="0" w:line="240" w:lineRule="auto"/>
        <w:ind w:left="720" w:right="720"/>
        <w:jc w:val="both"/>
        <w:rPr>
          <w:rFonts w:ascii="Times New Roman" w:eastAsia="Times New Roman" w:hAnsi="Times New Roman" w:cs="Times New Roman"/>
          <w:color w:val="212121"/>
          <w:sz w:val="24"/>
          <w:szCs w:val="24"/>
        </w:rPr>
      </w:pPr>
      <w:r w:rsidRPr="0021278E">
        <w:rPr>
          <w:rFonts w:ascii="Times New Roman" w:eastAsia="Times New Roman" w:hAnsi="Times New Roman" w:cs="Times New Roman"/>
          <w:color w:val="212121"/>
          <w:sz w:val="24"/>
          <w:szCs w:val="24"/>
          <w:shd w:val="clear" w:color="auto" w:fill="FFFFFF"/>
        </w:rPr>
        <w:t>The right is not necessarily waived by the failure to assert it, since a defendant's inability to understand the language may be the cause of the failure to assert his rights. </w:t>
      </w:r>
      <w:proofErr w:type="gramStart"/>
      <w:r w:rsidRPr="0021278E">
        <w:rPr>
          <w:rFonts w:ascii="Times New Roman" w:eastAsia="Times New Roman" w:hAnsi="Times New Roman" w:cs="Times New Roman"/>
          <w:i/>
          <w:iCs/>
          <w:color w:val="212121"/>
          <w:sz w:val="24"/>
          <w:szCs w:val="24"/>
        </w:rPr>
        <w:t xml:space="preserve">State v. </w:t>
      </w:r>
      <w:proofErr w:type="spellStart"/>
      <w:r w:rsidRPr="0021278E">
        <w:rPr>
          <w:rFonts w:ascii="Times New Roman" w:eastAsia="Times New Roman" w:hAnsi="Times New Roman" w:cs="Times New Roman"/>
          <w:i/>
          <w:iCs/>
          <w:color w:val="212121"/>
          <w:sz w:val="24"/>
          <w:szCs w:val="24"/>
        </w:rPr>
        <w:t>Neave</w:t>
      </w:r>
      <w:proofErr w:type="spellEnd"/>
      <w:r w:rsidRPr="0021278E">
        <w:rPr>
          <w:rFonts w:ascii="Times New Roman" w:eastAsia="Times New Roman" w:hAnsi="Times New Roman" w:cs="Times New Roman"/>
          <w:i/>
          <w:iCs/>
          <w:color w:val="212121"/>
          <w:sz w:val="24"/>
          <w:szCs w:val="24"/>
        </w:rPr>
        <w:t>, </w:t>
      </w:r>
      <w:r w:rsidRPr="0021278E">
        <w:rPr>
          <w:rFonts w:ascii="Times New Roman" w:eastAsia="Times New Roman" w:hAnsi="Times New Roman" w:cs="Times New Roman"/>
          <w:color w:val="212121"/>
          <w:sz w:val="24"/>
          <w:szCs w:val="24"/>
          <w:shd w:val="clear" w:color="auto" w:fill="FFFFFF"/>
        </w:rPr>
        <w:t>117 Wis.2d 359, 344 N.W.2d 181 (1984), </w:t>
      </w:r>
      <w:r w:rsidRPr="0021278E">
        <w:rPr>
          <w:rFonts w:ascii="Times New Roman" w:eastAsia="Times New Roman" w:hAnsi="Times New Roman" w:cs="Times New Roman"/>
          <w:i/>
          <w:iCs/>
          <w:color w:val="212121"/>
          <w:sz w:val="24"/>
          <w:szCs w:val="24"/>
        </w:rPr>
        <w:t>approved in Suarez, </w:t>
      </w:r>
      <w:r w:rsidRPr="0021278E">
        <w:rPr>
          <w:rFonts w:ascii="Times New Roman" w:eastAsia="Times New Roman" w:hAnsi="Times New Roman" w:cs="Times New Roman"/>
          <w:color w:val="212121"/>
          <w:sz w:val="24"/>
          <w:szCs w:val="24"/>
          <w:shd w:val="clear" w:color="auto" w:fill="FFFFFF"/>
        </w:rPr>
        <w:t>481 So.2d at 1204.</w:t>
      </w:r>
      <w:proofErr w:type="gramEnd"/>
      <w:r w:rsidRPr="0021278E">
        <w:rPr>
          <w:rFonts w:ascii="Times New Roman" w:eastAsia="Times New Roman" w:hAnsi="Times New Roman" w:cs="Times New Roman"/>
          <w:color w:val="212121"/>
          <w:sz w:val="24"/>
          <w:szCs w:val="24"/>
          <w:shd w:val="clear" w:color="auto" w:fill="FFFFFF"/>
        </w:rPr>
        <w:t xml:space="preserve"> Once the trial court is aware that an accused has difficulty with the English language, the court should determine whether a defendant understands English sufficiently to aid in his defense, much as the court has a duty to determine whether a defen</w:t>
      </w:r>
      <w:r>
        <w:rPr>
          <w:rFonts w:ascii="Times New Roman" w:eastAsia="Times New Roman" w:hAnsi="Times New Roman" w:cs="Times New Roman"/>
          <w:color w:val="212121"/>
          <w:sz w:val="24"/>
          <w:szCs w:val="24"/>
          <w:shd w:val="clear" w:color="auto" w:fill="FFFFFF"/>
        </w:rPr>
        <w:t xml:space="preserve">dant is mentally competent. </w:t>
      </w:r>
      <w:proofErr w:type="gramStart"/>
      <w:r>
        <w:rPr>
          <w:rFonts w:ascii="Times New Roman" w:eastAsia="Times New Roman" w:hAnsi="Times New Roman" w:cs="Times New Roman"/>
          <w:color w:val="212121"/>
          <w:sz w:val="24"/>
          <w:szCs w:val="24"/>
          <w:shd w:val="clear" w:color="auto" w:fill="FFFFFF"/>
        </w:rPr>
        <w:t xml:space="preserve">344 N.W.2d at </w:t>
      </w:r>
      <w:r w:rsidRPr="0021278E">
        <w:rPr>
          <w:rFonts w:ascii="Times New Roman" w:eastAsia="Times New Roman" w:hAnsi="Times New Roman" w:cs="Times New Roman"/>
          <w:color w:val="212121"/>
          <w:sz w:val="24"/>
          <w:szCs w:val="24"/>
          <w:shd w:val="clear" w:color="auto" w:fill="FFFFFF"/>
        </w:rPr>
        <w:t>188.</w:t>
      </w:r>
      <w:proofErr w:type="gramEnd"/>
    </w:p>
    <w:p w:rsidR="0021278E" w:rsidRPr="00A60CD8" w:rsidRDefault="0021278E" w:rsidP="00A60CD8">
      <w:pPr>
        <w:spacing w:line="240" w:lineRule="auto"/>
        <w:ind w:left="720" w:right="720"/>
        <w:jc w:val="both"/>
        <w:rPr>
          <w:rFonts w:ascii="Times New Roman" w:eastAsia="Times New Roman" w:hAnsi="Times New Roman" w:cs="Times New Roman"/>
          <w:i/>
          <w:color w:val="212121"/>
          <w:sz w:val="24"/>
          <w:szCs w:val="24"/>
        </w:rPr>
      </w:pPr>
      <w:proofErr w:type="spellStart"/>
      <w:r w:rsidRPr="0021278E">
        <w:rPr>
          <w:rFonts w:ascii="Times New Roman" w:eastAsia="Times New Roman" w:hAnsi="Times New Roman" w:cs="Times New Roman"/>
          <w:i/>
          <w:color w:val="212121"/>
          <w:sz w:val="24"/>
          <w:szCs w:val="24"/>
        </w:rPr>
        <w:t>Tehrani</w:t>
      </w:r>
      <w:proofErr w:type="spellEnd"/>
      <w:r w:rsidRPr="0021278E">
        <w:rPr>
          <w:rFonts w:ascii="Times New Roman" w:eastAsia="Times New Roman" w:hAnsi="Times New Roman" w:cs="Times New Roman"/>
          <w:i/>
          <w:color w:val="212121"/>
          <w:sz w:val="24"/>
          <w:szCs w:val="24"/>
        </w:rPr>
        <w:t xml:space="preserve"> v. State</w:t>
      </w:r>
      <w:r w:rsidRPr="0021278E">
        <w:rPr>
          <w:rFonts w:ascii="Times New Roman" w:eastAsia="Times New Roman" w:hAnsi="Times New Roman" w:cs="Times New Roman"/>
          <w:color w:val="212121"/>
          <w:sz w:val="24"/>
          <w:szCs w:val="24"/>
        </w:rPr>
        <w:t xml:space="preserve">, 764 So. </w:t>
      </w:r>
      <w:proofErr w:type="gramStart"/>
      <w:r w:rsidRPr="0021278E">
        <w:rPr>
          <w:rFonts w:ascii="Times New Roman" w:eastAsia="Times New Roman" w:hAnsi="Times New Roman" w:cs="Times New Roman"/>
          <w:color w:val="212121"/>
          <w:sz w:val="24"/>
          <w:szCs w:val="24"/>
        </w:rPr>
        <w:t>2d 895, 898 (Fla. Dist. Ct. App. 2000).</w:t>
      </w:r>
      <w:proofErr w:type="gramEnd"/>
    </w:p>
    <w:p w:rsidR="00633B44" w:rsidRDefault="00A56C98" w:rsidP="002B010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enough for a defendant to have a passing familiarity with the English language.  That a defendant can “get by” on his limited English does not mean that he is capable of understanding the ramifications of </w:t>
      </w:r>
      <w:r w:rsidR="004E4F17">
        <w:rPr>
          <w:rFonts w:ascii="Times New Roman" w:eastAsia="Times New Roman" w:hAnsi="Times New Roman" w:cs="Times New Roman"/>
          <w:sz w:val="24"/>
          <w:szCs w:val="24"/>
        </w:rPr>
        <w:t>a complicated legal matter delivered only in English</w:t>
      </w:r>
      <w:r>
        <w:rPr>
          <w:rFonts w:ascii="Times New Roman" w:eastAsia="Times New Roman" w:hAnsi="Times New Roman" w:cs="Times New Roman"/>
          <w:sz w:val="24"/>
          <w:szCs w:val="24"/>
        </w:rPr>
        <w:t>.  The standard is much higher:</w:t>
      </w:r>
    </w:p>
    <w:p w:rsidR="00633B44" w:rsidRPr="00633B44" w:rsidRDefault="00633B44" w:rsidP="00A60CD8">
      <w:pPr>
        <w:spacing w:after="0" w:line="240" w:lineRule="auto"/>
        <w:ind w:left="720" w:right="720"/>
        <w:jc w:val="both"/>
        <w:rPr>
          <w:rFonts w:ascii="Times New Roman" w:eastAsia="Times New Roman" w:hAnsi="Times New Roman" w:cs="Times New Roman"/>
          <w:sz w:val="24"/>
          <w:szCs w:val="24"/>
        </w:rPr>
      </w:pPr>
      <w:r w:rsidRPr="00633B44">
        <w:rPr>
          <w:rFonts w:ascii="Times New Roman" w:eastAsia="Times New Roman" w:hAnsi="Times New Roman" w:cs="Times New Roman"/>
          <w:sz w:val="24"/>
          <w:szCs w:val="24"/>
        </w:rPr>
        <w:t xml:space="preserve">If a trial judge determines that a witness cannot hear or understand the English language, or cannot express himself in English sufficiently to be understood, an interpreter who is duly qualified to interpret for the witness shall be sworn to do so. § 90.606(3), </w:t>
      </w:r>
      <w:proofErr w:type="spellStart"/>
      <w:r w:rsidRPr="00633B44">
        <w:rPr>
          <w:rFonts w:ascii="Times New Roman" w:eastAsia="Times New Roman" w:hAnsi="Times New Roman" w:cs="Times New Roman"/>
          <w:sz w:val="24"/>
          <w:szCs w:val="24"/>
        </w:rPr>
        <w:t>Fla.Stat</w:t>
      </w:r>
      <w:proofErr w:type="spellEnd"/>
      <w:r w:rsidRPr="00633B44">
        <w:rPr>
          <w:rFonts w:ascii="Times New Roman" w:eastAsia="Times New Roman" w:hAnsi="Times New Roman" w:cs="Times New Roman"/>
          <w:sz w:val="24"/>
          <w:szCs w:val="24"/>
        </w:rPr>
        <w:t xml:space="preserve">. (1981). If a defendant does not understand the full significance of his change of plea because of a language difficulty, then his plea has not been freely and voluntarily made. </w:t>
      </w:r>
      <w:r w:rsidRPr="00633B44">
        <w:rPr>
          <w:rFonts w:ascii="Times New Roman" w:eastAsia="Times New Roman" w:hAnsi="Times New Roman" w:cs="Times New Roman"/>
          <w:i/>
          <w:iCs/>
          <w:sz w:val="24"/>
          <w:szCs w:val="24"/>
        </w:rPr>
        <w:t>See Kadar v. State,</w:t>
      </w:r>
      <w:r w:rsidRPr="00633B44">
        <w:rPr>
          <w:rFonts w:ascii="Times New Roman" w:eastAsia="Times New Roman" w:hAnsi="Times New Roman" w:cs="Times New Roman"/>
          <w:sz w:val="24"/>
          <w:szCs w:val="24"/>
        </w:rPr>
        <w:t xml:space="preserve"> </w:t>
      </w:r>
      <w:proofErr w:type="gramStart"/>
      <w:r w:rsidRPr="00633B44">
        <w:rPr>
          <w:rFonts w:ascii="Times New Roman" w:eastAsia="Times New Roman" w:hAnsi="Times New Roman" w:cs="Times New Roman"/>
          <w:sz w:val="24"/>
          <w:szCs w:val="24"/>
        </w:rPr>
        <w:t>370 So.2d 1231</w:t>
      </w:r>
      <w:proofErr w:type="gramEnd"/>
      <w:r w:rsidRPr="00633B44">
        <w:rPr>
          <w:rFonts w:ascii="Times New Roman" w:eastAsia="Times New Roman" w:hAnsi="Times New Roman" w:cs="Times New Roman"/>
          <w:sz w:val="24"/>
          <w:szCs w:val="24"/>
        </w:rPr>
        <w:t xml:space="preserve"> (Fla. 4th DCA 1979).</w:t>
      </w:r>
    </w:p>
    <w:p w:rsidR="00633B44" w:rsidRDefault="00633B44" w:rsidP="00A56C98">
      <w:pPr>
        <w:spacing w:after="0" w:line="240" w:lineRule="auto"/>
        <w:ind w:left="720" w:right="720"/>
        <w:jc w:val="both"/>
        <w:rPr>
          <w:rFonts w:ascii="Times New Roman" w:eastAsia="Times New Roman" w:hAnsi="Times New Roman" w:cs="Times New Roman"/>
          <w:sz w:val="24"/>
          <w:szCs w:val="24"/>
        </w:rPr>
      </w:pPr>
      <w:proofErr w:type="spellStart"/>
      <w:r w:rsidRPr="00A56C98">
        <w:rPr>
          <w:rFonts w:ascii="Times New Roman" w:eastAsia="Times New Roman" w:hAnsi="Times New Roman" w:cs="Times New Roman"/>
          <w:i/>
          <w:sz w:val="24"/>
          <w:szCs w:val="24"/>
        </w:rPr>
        <w:t>Balderrama</w:t>
      </w:r>
      <w:proofErr w:type="spellEnd"/>
      <w:r w:rsidRPr="00A56C98">
        <w:rPr>
          <w:rFonts w:ascii="Times New Roman" w:eastAsia="Times New Roman" w:hAnsi="Times New Roman" w:cs="Times New Roman"/>
          <w:i/>
          <w:sz w:val="24"/>
          <w:szCs w:val="24"/>
        </w:rPr>
        <w:t xml:space="preserve"> v. State</w:t>
      </w:r>
      <w:r w:rsidRPr="00633B44">
        <w:rPr>
          <w:rFonts w:ascii="Times New Roman" w:eastAsia="Times New Roman" w:hAnsi="Times New Roman" w:cs="Times New Roman"/>
          <w:sz w:val="24"/>
          <w:szCs w:val="24"/>
        </w:rPr>
        <w:t xml:space="preserve">, 433 So. </w:t>
      </w:r>
      <w:proofErr w:type="gramStart"/>
      <w:r w:rsidRPr="00633B44">
        <w:rPr>
          <w:rFonts w:ascii="Times New Roman" w:eastAsia="Times New Roman" w:hAnsi="Times New Roman" w:cs="Times New Roman"/>
          <w:sz w:val="24"/>
          <w:szCs w:val="24"/>
        </w:rPr>
        <w:t>2d 1311, 1313 (Fla. Dist. Ct. App. 1983)</w:t>
      </w:r>
      <w:r w:rsidR="004E4F17">
        <w:rPr>
          <w:rFonts w:ascii="Times New Roman" w:eastAsia="Times New Roman" w:hAnsi="Times New Roman" w:cs="Times New Roman"/>
          <w:sz w:val="24"/>
          <w:szCs w:val="24"/>
        </w:rPr>
        <w:t>.</w:t>
      </w:r>
      <w:proofErr w:type="gramEnd"/>
    </w:p>
    <w:p w:rsidR="00A56C98" w:rsidRDefault="00A56C98" w:rsidP="00A56C98">
      <w:pPr>
        <w:spacing w:after="0" w:line="240" w:lineRule="auto"/>
        <w:ind w:left="720" w:right="720"/>
        <w:jc w:val="both"/>
        <w:rPr>
          <w:rFonts w:ascii="Times New Roman" w:eastAsia="Times New Roman" w:hAnsi="Times New Roman" w:cs="Times New Roman"/>
          <w:sz w:val="24"/>
          <w:szCs w:val="24"/>
        </w:rPr>
      </w:pPr>
    </w:p>
    <w:p w:rsidR="00A60CD8" w:rsidRDefault="00633B44" w:rsidP="002B010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Berlin speaks </w:t>
      </w:r>
      <w:proofErr w:type="spellStart"/>
      <w:r>
        <w:rPr>
          <w:rFonts w:ascii="Times New Roman" w:eastAsia="Times New Roman" w:hAnsi="Times New Roman" w:cs="Times New Roman"/>
          <w:sz w:val="24"/>
          <w:szCs w:val="24"/>
        </w:rPr>
        <w:t>Patwa</w:t>
      </w:r>
      <w:proofErr w:type="spellEnd"/>
      <w:r>
        <w:rPr>
          <w:rFonts w:ascii="Times New Roman" w:eastAsia="Times New Roman" w:hAnsi="Times New Roman" w:cs="Times New Roman"/>
          <w:sz w:val="24"/>
          <w:szCs w:val="24"/>
        </w:rPr>
        <w:t xml:space="preserve"> as a first language, not English.  What makes this situation unique is how closely related English and </w:t>
      </w:r>
      <w:proofErr w:type="spellStart"/>
      <w:r>
        <w:rPr>
          <w:rFonts w:ascii="Times New Roman" w:eastAsia="Times New Roman" w:hAnsi="Times New Roman" w:cs="Times New Roman"/>
          <w:sz w:val="24"/>
          <w:szCs w:val="24"/>
        </w:rPr>
        <w:t>Patwa</w:t>
      </w:r>
      <w:proofErr w:type="spellEnd"/>
      <w:r>
        <w:rPr>
          <w:rFonts w:ascii="Times New Roman" w:eastAsia="Times New Roman" w:hAnsi="Times New Roman" w:cs="Times New Roman"/>
          <w:sz w:val="24"/>
          <w:szCs w:val="24"/>
        </w:rPr>
        <w:t xml:space="preserve"> are to each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because that makes it difficult to tell that Mr. Berlin does not fully understand what is being said to him.  In fact, the first few minutes of his plea hearing make it seem </w:t>
      </w:r>
      <w:r w:rsidR="001D2C17">
        <w:rPr>
          <w:rFonts w:ascii="Times New Roman" w:eastAsia="Times New Roman" w:hAnsi="Times New Roman" w:cs="Times New Roman"/>
          <w:sz w:val="24"/>
          <w:szCs w:val="24"/>
        </w:rPr>
        <w:t>as if</w:t>
      </w:r>
      <w:r>
        <w:rPr>
          <w:rFonts w:ascii="Times New Roman" w:eastAsia="Times New Roman" w:hAnsi="Times New Roman" w:cs="Times New Roman"/>
          <w:sz w:val="24"/>
          <w:szCs w:val="24"/>
        </w:rPr>
        <w:t xml:space="preserve"> he knows exactly what is happening, and that may in fact be true for t</w:t>
      </w:r>
      <w:r w:rsidR="00A60CD8">
        <w:rPr>
          <w:rFonts w:ascii="Times New Roman" w:eastAsia="Times New Roman" w:hAnsi="Times New Roman" w:cs="Times New Roman"/>
          <w:sz w:val="24"/>
          <w:szCs w:val="24"/>
        </w:rPr>
        <w:t xml:space="preserve">hat portion of the discussion.  However, just before 1:05 p.m., as memorialized on the disc attached as </w:t>
      </w:r>
      <w:r w:rsidR="00C37609">
        <w:rPr>
          <w:rFonts w:ascii="Times New Roman" w:eastAsia="Times New Roman" w:hAnsi="Times New Roman" w:cs="Times New Roman"/>
          <w:sz w:val="24"/>
          <w:szCs w:val="24"/>
        </w:rPr>
        <w:t>Exhibit B</w:t>
      </w:r>
      <w:r w:rsidR="00A60CD8">
        <w:rPr>
          <w:rFonts w:ascii="Times New Roman" w:eastAsia="Times New Roman" w:hAnsi="Times New Roman" w:cs="Times New Roman"/>
          <w:sz w:val="24"/>
          <w:szCs w:val="24"/>
        </w:rPr>
        <w:t xml:space="preserve">, the wheels fall off.  Within the span of a few minutes, Mr. Berlin asserted that he lives at the residence where the alleged victim resided, then that his girlfriend lived in the residence but that he stayed there sometimes, then that he did not </w:t>
      </w:r>
      <w:r w:rsidR="00A60CD8">
        <w:rPr>
          <w:rFonts w:ascii="Times New Roman" w:eastAsia="Times New Roman" w:hAnsi="Times New Roman" w:cs="Times New Roman"/>
          <w:sz w:val="24"/>
          <w:szCs w:val="24"/>
        </w:rPr>
        <w:lastRenderedPageBreak/>
        <w:t xml:space="preserve">live there at all.  This is an example of Mr. Berlin “going along to get along,” because the truth was that he did live there, had a state I.D. with that address, and was subsequently homeless after he entered his plea.  He ended up living out of a car shortly thereafter. </w:t>
      </w:r>
    </w:p>
    <w:p w:rsidR="00A60CD8" w:rsidRDefault="00A60CD8" w:rsidP="002B010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during this time the Judge clearly has trouble communicating with Mr. Berlin, and eventually Mr. </w:t>
      </w:r>
      <w:proofErr w:type="spellStart"/>
      <w:r>
        <w:rPr>
          <w:rFonts w:ascii="Times New Roman" w:eastAsia="Times New Roman" w:hAnsi="Times New Roman" w:cs="Times New Roman"/>
          <w:sz w:val="24"/>
          <w:szCs w:val="24"/>
        </w:rPr>
        <w:t>Kapit</w:t>
      </w:r>
      <w:proofErr w:type="spellEnd"/>
      <w:r>
        <w:rPr>
          <w:rFonts w:ascii="Times New Roman" w:eastAsia="Times New Roman" w:hAnsi="Times New Roman" w:cs="Times New Roman"/>
          <w:sz w:val="24"/>
          <w:szCs w:val="24"/>
        </w:rPr>
        <w:t xml:space="preserve"> begins to interpret the defendant for the Judge.  This should have been a red flag that an interpreter was needed, </w:t>
      </w:r>
      <w:r w:rsidR="0076153D">
        <w:rPr>
          <w:rFonts w:ascii="Times New Roman" w:eastAsia="Times New Roman" w:hAnsi="Times New Roman" w:cs="Times New Roman"/>
          <w:sz w:val="24"/>
          <w:szCs w:val="24"/>
        </w:rPr>
        <w:t>because, as noted, “[o]</w:t>
      </w:r>
      <w:proofErr w:type="spellStart"/>
      <w:r w:rsidR="0076153D">
        <w:rPr>
          <w:rFonts w:ascii="Times New Roman" w:eastAsia="Times New Roman" w:hAnsi="Times New Roman" w:cs="Times New Roman"/>
          <w:sz w:val="24"/>
          <w:szCs w:val="24"/>
        </w:rPr>
        <w:t>nce</w:t>
      </w:r>
      <w:proofErr w:type="spellEnd"/>
      <w:r w:rsidR="0076153D">
        <w:rPr>
          <w:rFonts w:ascii="Times New Roman" w:eastAsia="Times New Roman" w:hAnsi="Times New Roman" w:cs="Times New Roman"/>
          <w:sz w:val="24"/>
          <w:szCs w:val="24"/>
        </w:rPr>
        <w:t xml:space="preserve"> the trial court is aware that an accused has difficulty with the English language, the court should determine whether a defendant understands English sufficiently to aid in his defense.”  </w:t>
      </w:r>
      <w:proofErr w:type="spellStart"/>
      <w:r w:rsidR="00B47425">
        <w:rPr>
          <w:rFonts w:ascii="Times New Roman" w:eastAsia="Times New Roman" w:hAnsi="Times New Roman" w:cs="Times New Roman"/>
          <w:i/>
          <w:sz w:val="24"/>
          <w:szCs w:val="24"/>
        </w:rPr>
        <w:t>Tehrani</w:t>
      </w:r>
      <w:proofErr w:type="spellEnd"/>
      <w:r w:rsidR="00B47425">
        <w:rPr>
          <w:rFonts w:ascii="Times New Roman" w:eastAsia="Times New Roman" w:hAnsi="Times New Roman" w:cs="Times New Roman"/>
          <w:sz w:val="24"/>
          <w:szCs w:val="24"/>
        </w:rPr>
        <w:t xml:space="preserve">, 764 So. </w:t>
      </w:r>
      <w:proofErr w:type="gramStart"/>
      <w:r w:rsidR="00B47425">
        <w:rPr>
          <w:rFonts w:ascii="Times New Roman" w:eastAsia="Times New Roman" w:hAnsi="Times New Roman" w:cs="Times New Roman"/>
          <w:sz w:val="24"/>
          <w:szCs w:val="24"/>
        </w:rPr>
        <w:t>2d</w:t>
      </w:r>
      <w:r w:rsidR="0076153D">
        <w:rPr>
          <w:rFonts w:ascii="Times New Roman" w:eastAsia="Times New Roman" w:hAnsi="Times New Roman" w:cs="Times New Roman"/>
          <w:sz w:val="24"/>
          <w:szCs w:val="24"/>
        </w:rPr>
        <w:t xml:space="preserve"> at 898.</w:t>
      </w:r>
      <w:proofErr w:type="gramEnd"/>
      <w:r w:rsidR="0076153D">
        <w:rPr>
          <w:rFonts w:ascii="Times New Roman" w:eastAsia="Times New Roman" w:hAnsi="Times New Roman" w:cs="Times New Roman"/>
          <w:sz w:val="24"/>
          <w:szCs w:val="24"/>
        </w:rPr>
        <w:t xml:space="preserve">  </w:t>
      </w:r>
    </w:p>
    <w:p w:rsidR="00633B44" w:rsidRDefault="00633B44" w:rsidP="002B010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Berlin has no problem</w:t>
      </w:r>
      <w:r w:rsidR="0076153D">
        <w:rPr>
          <w:rFonts w:ascii="Times New Roman" w:eastAsia="Times New Roman" w:hAnsi="Times New Roman" w:cs="Times New Roman"/>
          <w:sz w:val="24"/>
          <w:szCs w:val="24"/>
        </w:rPr>
        <w:t xml:space="preserve"> understanding or speaking very </w:t>
      </w:r>
      <w:proofErr w:type="gramStart"/>
      <w:r>
        <w:rPr>
          <w:rFonts w:ascii="Times New Roman" w:eastAsia="Times New Roman" w:hAnsi="Times New Roman" w:cs="Times New Roman"/>
          <w:sz w:val="24"/>
          <w:szCs w:val="24"/>
        </w:rPr>
        <w:t>basic</w:t>
      </w:r>
      <w:proofErr w:type="gramEnd"/>
      <w:r>
        <w:rPr>
          <w:rFonts w:ascii="Times New Roman" w:eastAsia="Times New Roman" w:hAnsi="Times New Roman" w:cs="Times New Roman"/>
          <w:sz w:val="24"/>
          <w:szCs w:val="24"/>
        </w:rPr>
        <w:t xml:space="preserve"> English, and even when he has to fill in words through context he is fairly successful.  But that does not mean that he understood the complicated legal jargon that he had to digest during his fifteen minutes with his attorney and during his plea to the Court.  </w:t>
      </w:r>
      <w:r w:rsidR="004E4F17">
        <w:rPr>
          <w:rFonts w:ascii="Times New Roman" w:eastAsia="Times New Roman" w:hAnsi="Times New Roman" w:cs="Times New Roman"/>
          <w:sz w:val="24"/>
          <w:szCs w:val="24"/>
        </w:rPr>
        <w:t>Candidly, when asked by undersigned counsel why he pled guilty to something he never did, he replied that he thought that during Arraignment the Judge was telling him that if he did not accept a plea agreement from the State, he would be sentenced to five years in prison.  Obviously, he misinterpreted the Judge informing him of the maximum penalty allowed by law as the only alternative to a negotiated agreement.  It is precisely this type of misunderstanding that informs the law requiring an interpreter for a defendant in need.</w:t>
      </w:r>
    </w:p>
    <w:p w:rsidR="00633B44" w:rsidRDefault="00A56C98" w:rsidP="002B0104">
      <w:pPr>
        <w:pStyle w:val="ListParagraph"/>
        <w:numPr>
          <w:ilvl w:val="0"/>
          <w:numId w:val="6"/>
        </w:numPr>
        <w:spacing w:after="0" w:line="360" w:lineRule="auto"/>
        <w:rPr>
          <w:rFonts w:ascii="Times New Roman" w:eastAsia="Times New Roman" w:hAnsi="Times New Roman" w:cs="Times New Roman"/>
          <w:sz w:val="24"/>
          <w:szCs w:val="24"/>
          <w:u w:val="single"/>
        </w:rPr>
      </w:pPr>
      <w:r w:rsidRPr="00A56C98">
        <w:rPr>
          <w:rFonts w:ascii="Times New Roman" w:eastAsia="Times New Roman" w:hAnsi="Times New Roman" w:cs="Times New Roman"/>
          <w:sz w:val="24"/>
          <w:szCs w:val="24"/>
          <w:u w:val="single"/>
        </w:rPr>
        <w:t>Ineffective Assistance of Counsel</w:t>
      </w:r>
    </w:p>
    <w:p w:rsidR="00B21B83" w:rsidRDefault="00B21B83" w:rsidP="002B010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things are necessary in establishing an ineffective assistance of counsel: “First, the defendant must show that counsel’s performance was deficient. . . . Second, the defendant must show that the deficient performance prejudiced the defense.”</w:t>
      </w:r>
      <w:r w:rsidR="00B47425">
        <w:rPr>
          <w:rFonts w:ascii="Times New Roman" w:eastAsia="Times New Roman" w:hAnsi="Times New Roman" w:cs="Times New Roman"/>
          <w:sz w:val="24"/>
          <w:szCs w:val="24"/>
        </w:rPr>
        <w:t xml:space="preserve"> </w:t>
      </w:r>
      <w:proofErr w:type="gramStart"/>
      <w:r w:rsidR="00B47425">
        <w:rPr>
          <w:rFonts w:ascii="Times New Roman" w:eastAsia="Times New Roman" w:hAnsi="Times New Roman" w:cs="Times New Roman"/>
          <w:i/>
          <w:sz w:val="24"/>
          <w:szCs w:val="24"/>
        </w:rPr>
        <w:t>Strickland v. Washington</w:t>
      </w:r>
      <w:r w:rsidR="00B47425">
        <w:rPr>
          <w:rFonts w:ascii="Times New Roman" w:eastAsia="Times New Roman" w:hAnsi="Times New Roman" w:cs="Times New Roman"/>
          <w:sz w:val="24"/>
          <w:szCs w:val="24"/>
        </w:rPr>
        <w:t>, 104 S. Ct. 2052, 2062 (1984).</w:t>
      </w:r>
      <w:proofErr w:type="gramEnd"/>
      <w:r w:rsidR="00C374CE">
        <w:rPr>
          <w:rFonts w:ascii="Times New Roman" w:eastAsia="Times New Roman" w:hAnsi="Times New Roman" w:cs="Times New Roman"/>
          <w:sz w:val="24"/>
          <w:szCs w:val="24"/>
        </w:rPr>
        <w:t xml:space="preserve"> When ineffective assistance of counsel is alleged at the plea phase, a defendant must show that “but for counsel’s errors, he would not have pleaded guilty and would have insisted on going to trial.”  </w:t>
      </w:r>
      <w:proofErr w:type="gramStart"/>
      <w:r w:rsidR="00C374CE" w:rsidRPr="00C374CE">
        <w:rPr>
          <w:rFonts w:ascii="Times New Roman" w:eastAsia="Times New Roman" w:hAnsi="Times New Roman" w:cs="Times New Roman"/>
          <w:i/>
          <w:sz w:val="24"/>
          <w:szCs w:val="24"/>
        </w:rPr>
        <w:t>Hill v. Lockhart</w:t>
      </w:r>
      <w:r w:rsidR="00C374CE">
        <w:rPr>
          <w:rFonts w:ascii="Times New Roman" w:eastAsia="Times New Roman" w:hAnsi="Times New Roman" w:cs="Times New Roman"/>
          <w:sz w:val="24"/>
          <w:szCs w:val="24"/>
        </w:rPr>
        <w:t>, 106 S.</w:t>
      </w:r>
      <w:r w:rsidR="00B47425">
        <w:rPr>
          <w:rFonts w:ascii="Times New Roman" w:eastAsia="Times New Roman" w:hAnsi="Times New Roman" w:cs="Times New Roman"/>
          <w:sz w:val="24"/>
          <w:szCs w:val="24"/>
        </w:rPr>
        <w:t xml:space="preserve"> </w:t>
      </w:r>
      <w:r w:rsidR="00C374CE">
        <w:rPr>
          <w:rFonts w:ascii="Times New Roman" w:eastAsia="Times New Roman" w:hAnsi="Times New Roman" w:cs="Times New Roman"/>
          <w:sz w:val="24"/>
          <w:szCs w:val="24"/>
        </w:rPr>
        <w:t>Ct. 366 (1985).</w:t>
      </w:r>
      <w:proofErr w:type="gramEnd"/>
      <w:r w:rsidR="00A94371">
        <w:rPr>
          <w:rFonts w:ascii="Times New Roman" w:eastAsia="Times New Roman" w:hAnsi="Times New Roman" w:cs="Times New Roman"/>
          <w:sz w:val="24"/>
          <w:szCs w:val="24"/>
        </w:rPr>
        <w:t xml:space="preserve">  </w:t>
      </w:r>
      <w:r w:rsidR="00F6377D">
        <w:rPr>
          <w:rFonts w:ascii="Times New Roman" w:eastAsia="Times New Roman" w:hAnsi="Times New Roman" w:cs="Times New Roman"/>
          <w:sz w:val="24"/>
          <w:szCs w:val="24"/>
        </w:rPr>
        <w:t>Aggravated assault is listed among the crimes for whic</w:t>
      </w:r>
      <w:r w:rsidR="00B47425">
        <w:rPr>
          <w:rFonts w:ascii="Times New Roman" w:eastAsia="Times New Roman" w:hAnsi="Times New Roman" w:cs="Times New Roman"/>
          <w:sz w:val="24"/>
          <w:szCs w:val="24"/>
        </w:rPr>
        <w:t>h deportation can be expected. 8 U.S.C. § 1227(a</w:t>
      </w:r>
      <w:proofErr w:type="gramStart"/>
      <w:r w:rsidR="00B47425">
        <w:rPr>
          <w:rFonts w:ascii="Times New Roman" w:eastAsia="Times New Roman" w:hAnsi="Times New Roman" w:cs="Times New Roman"/>
          <w:sz w:val="24"/>
          <w:szCs w:val="24"/>
        </w:rPr>
        <w:t>)(</w:t>
      </w:r>
      <w:proofErr w:type="gramEnd"/>
      <w:r w:rsidR="00B47425">
        <w:rPr>
          <w:rFonts w:ascii="Times New Roman" w:eastAsia="Times New Roman" w:hAnsi="Times New Roman" w:cs="Times New Roman"/>
          <w:sz w:val="24"/>
          <w:szCs w:val="24"/>
        </w:rPr>
        <w:t>2)(A)(</w:t>
      </w:r>
      <w:proofErr w:type="spellStart"/>
      <w:r w:rsidR="00B47425">
        <w:rPr>
          <w:rFonts w:ascii="Times New Roman" w:eastAsia="Times New Roman" w:hAnsi="Times New Roman" w:cs="Times New Roman"/>
          <w:sz w:val="24"/>
          <w:szCs w:val="24"/>
        </w:rPr>
        <w:t>i</w:t>
      </w:r>
      <w:proofErr w:type="spellEnd"/>
      <w:r w:rsidR="00B47425">
        <w:rPr>
          <w:rFonts w:ascii="Times New Roman" w:eastAsia="Times New Roman" w:hAnsi="Times New Roman" w:cs="Times New Roman"/>
          <w:sz w:val="24"/>
          <w:szCs w:val="24"/>
        </w:rPr>
        <w:t xml:space="preserve">). </w:t>
      </w:r>
      <w:r w:rsidR="00F6377D">
        <w:rPr>
          <w:rFonts w:ascii="Times New Roman" w:eastAsia="Times New Roman" w:hAnsi="Times New Roman" w:cs="Times New Roman"/>
          <w:sz w:val="24"/>
          <w:szCs w:val="24"/>
        </w:rPr>
        <w:t xml:space="preserve">If a plea to a crime will most likely result in deportation, even a warning that a plea </w:t>
      </w:r>
      <w:r w:rsidR="00F6377D" w:rsidRPr="00F6377D">
        <w:rPr>
          <w:rFonts w:ascii="Times New Roman" w:eastAsia="Times New Roman" w:hAnsi="Times New Roman" w:cs="Times New Roman"/>
          <w:i/>
          <w:sz w:val="24"/>
          <w:szCs w:val="24"/>
        </w:rPr>
        <w:t>could</w:t>
      </w:r>
      <w:r w:rsidR="00F6377D">
        <w:rPr>
          <w:rFonts w:ascii="Times New Roman" w:eastAsia="Times New Roman" w:hAnsi="Times New Roman" w:cs="Times New Roman"/>
          <w:sz w:val="24"/>
          <w:szCs w:val="24"/>
        </w:rPr>
        <w:t xml:space="preserve"> affect the defendant’s immigration status is insufficient to overcome a claim for ineffective assistance.  </w:t>
      </w:r>
      <w:r w:rsidR="00F6377D" w:rsidRPr="00F6377D">
        <w:rPr>
          <w:rFonts w:ascii="Times New Roman" w:eastAsia="Times New Roman" w:hAnsi="Times New Roman" w:cs="Times New Roman"/>
          <w:i/>
          <w:sz w:val="24"/>
          <w:szCs w:val="24"/>
        </w:rPr>
        <w:t>Hernandez v. State</w:t>
      </w:r>
      <w:r w:rsidR="00F6377D">
        <w:rPr>
          <w:rFonts w:ascii="Times New Roman" w:eastAsia="Times New Roman" w:hAnsi="Times New Roman" w:cs="Times New Roman"/>
          <w:sz w:val="24"/>
          <w:szCs w:val="24"/>
        </w:rPr>
        <w:t xml:space="preserve">, 124 So. </w:t>
      </w:r>
      <w:proofErr w:type="gramStart"/>
      <w:r w:rsidR="00F6377D">
        <w:rPr>
          <w:rFonts w:ascii="Times New Roman" w:eastAsia="Times New Roman" w:hAnsi="Times New Roman" w:cs="Times New Roman"/>
          <w:sz w:val="24"/>
          <w:szCs w:val="24"/>
        </w:rPr>
        <w:t xml:space="preserve">3d 757, 762 </w:t>
      </w:r>
      <w:r w:rsidR="00B47425" w:rsidRPr="00B47425">
        <w:rPr>
          <w:rFonts w:ascii="Times New Roman" w:eastAsia="Times New Roman" w:hAnsi="Times New Roman" w:cs="Times New Roman"/>
          <w:sz w:val="24"/>
          <w:szCs w:val="24"/>
        </w:rPr>
        <w:t xml:space="preserve">(Fla. </w:t>
      </w:r>
      <w:r w:rsidR="00F6377D" w:rsidRPr="00B47425">
        <w:rPr>
          <w:rFonts w:ascii="Times New Roman" w:eastAsia="Times New Roman" w:hAnsi="Times New Roman" w:cs="Times New Roman"/>
          <w:sz w:val="24"/>
          <w:szCs w:val="24"/>
        </w:rPr>
        <w:t>2012).</w:t>
      </w:r>
      <w:proofErr w:type="gramEnd"/>
      <w:r w:rsidR="00F6377D">
        <w:rPr>
          <w:rFonts w:ascii="Times New Roman" w:eastAsia="Times New Roman" w:hAnsi="Times New Roman" w:cs="Times New Roman"/>
          <w:sz w:val="24"/>
          <w:szCs w:val="24"/>
        </w:rPr>
        <w:t xml:space="preserve">  </w:t>
      </w:r>
      <w:r w:rsidR="00E918B3" w:rsidRPr="00E918B3">
        <w:rPr>
          <w:rFonts w:ascii="Times New Roman" w:eastAsia="Times New Roman" w:hAnsi="Times New Roman" w:cs="Times New Roman"/>
          <w:i/>
          <w:sz w:val="24"/>
          <w:szCs w:val="24"/>
        </w:rPr>
        <w:t>Hernandez</w:t>
      </w:r>
      <w:r w:rsidR="00E918B3">
        <w:rPr>
          <w:rFonts w:ascii="Times New Roman" w:eastAsia="Times New Roman" w:hAnsi="Times New Roman" w:cs="Times New Roman"/>
          <w:sz w:val="24"/>
          <w:szCs w:val="24"/>
        </w:rPr>
        <w:t xml:space="preserve"> cites to </w:t>
      </w:r>
      <w:r w:rsidR="00E918B3" w:rsidRPr="00B47425">
        <w:rPr>
          <w:rFonts w:ascii="Times New Roman" w:eastAsia="Times New Roman" w:hAnsi="Times New Roman" w:cs="Times New Roman"/>
          <w:i/>
          <w:sz w:val="24"/>
          <w:szCs w:val="24"/>
        </w:rPr>
        <w:t>Padilla</w:t>
      </w:r>
      <w:r w:rsidR="00E918B3">
        <w:rPr>
          <w:rFonts w:ascii="Times New Roman" w:eastAsia="Times New Roman" w:hAnsi="Times New Roman" w:cs="Times New Roman"/>
          <w:sz w:val="24"/>
          <w:szCs w:val="24"/>
        </w:rPr>
        <w:t>, the Supreme Court</w:t>
      </w:r>
      <w:r w:rsidR="00B47425">
        <w:rPr>
          <w:rFonts w:ascii="Times New Roman" w:eastAsia="Times New Roman" w:hAnsi="Times New Roman" w:cs="Times New Roman"/>
          <w:sz w:val="24"/>
          <w:szCs w:val="24"/>
        </w:rPr>
        <w:t xml:space="preserve"> case addressing this matter. </w:t>
      </w:r>
      <w:proofErr w:type="gramStart"/>
      <w:r w:rsidR="00B47425" w:rsidRPr="00B47425">
        <w:rPr>
          <w:rFonts w:ascii="Times New Roman" w:eastAsia="Times New Roman" w:hAnsi="Times New Roman" w:cs="Times New Roman"/>
          <w:i/>
          <w:sz w:val="24"/>
          <w:szCs w:val="24"/>
        </w:rPr>
        <w:t>See generally</w:t>
      </w:r>
      <w:r w:rsidR="00B47425">
        <w:rPr>
          <w:rFonts w:ascii="Times New Roman" w:eastAsia="Times New Roman" w:hAnsi="Times New Roman" w:cs="Times New Roman"/>
          <w:sz w:val="24"/>
          <w:szCs w:val="24"/>
        </w:rPr>
        <w:t xml:space="preserve"> </w:t>
      </w:r>
      <w:r w:rsidR="00E918B3" w:rsidRPr="00E918B3">
        <w:rPr>
          <w:rFonts w:ascii="Times New Roman" w:eastAsia="Times New Roman" w:hAnsi="Times New Roman" w:cs="Times New Roman"/>
          <w:i/>
          <w:sz w:val="24"/>
          <w:szCs w:val="24"/>
        </w:rPr>
        <w:t>Padilla v. Kentucky</w:t>
      </w:r>
      <w:r w:rsidR="00B47425">
        <w:rPr>
          <w:rFonts w:ascii="Times New Roman" w:eastAsia="Times New Roman" w:hAnsi="Times New Roman" w:cs="Times New Roman"/>
          <w:sz w:val="24"/>
          <w:szCs w:val="24"/>
        </w:rPr>
        <w:t>, 599 U.S. 356 (2010)</w:t>
      </w:r>
      <w:r w:rsidR="00E918B3">
        <w:rPr>
          <w:rFonts w:ascii="Times New Roman" w:eastAsia="Times New Roman" w:hAnsi="Times New Roman" w:cs="Times New Roman"/>
          <w:sz w:val="24"/>
          <w:szCs w:val="24"/>
        </w:rPr>
        <w:t>.</w:t>
      </w:r>
      <w:proofErr w:type="gramEnd"/>
    </w:p>
    <w:p w:rsidR="00E55371" w:rsidRPr="00E55371" w:rsidRDefault="00E55371" w:rsidP="002B010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Berlin, as a first time offender in a he-said-she-said case, should not have exposed himself to deportation from the country in which all of his relatives now reside without at least some investigation into the State’s ability to prove the crime alleged.</w:t>
      </w:r>
      <w:r w:rsidR="00B21B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depositions were taken in the matter.  No motions were filed.  Mr. Berlin’s entire defense consisted of a fifteen minute meeting with his attorney that resulted in a plea.  No counsel was ever provided as to the probability of Mr. Berlin being deported</w:t>
      </w:r>
      <w:r w:rsidR="001045EB">
        <w:rPr>
          <w:rFonts w:ascii="Times New Roman" w:eastAsia="Times New Roman" w:hAnsi="Times New Roman" w:cs="Times New Roman"/>
          <w:sz w:val="24"/>
          <w:szCs w:val="24"/>
        </w:rPr>
        <w:t>, and Mr. Berlin was never told of the relative certainty that he would come under ICE scrutiny, as he subsequently did</w:t>
      </w:r>
      <w:r>
        <w:rPr>
          <w:rFonts w:ascii="Times New Roman" w:eastAsia="Times New Roman" w:hAnsi="Times New Roman" w:cs="Times New Roman"/>
          <w:sz w:val="24"/>
          <w:szCs w:val="24"/>
        </w:rPr>
        <w:t xml:space="preserve">.  In all likelihood, this was because Mr. Berlin’s attorney was not made aware of his problems with English, </w:t>
      </w: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maybe even about his residency status.  Eighteen months of probation and </w:t>
      </w:r>
      <w:proofErr w:type="gramStart"/>
      <w:r>
        <w:rPr>
          <w:rFonts w:ascii="Times New Roman" w:eastAsia="Times New Roman" w:hAnsi="Times New Roman" w:cs="Times New Roman"/>
          <w:sz w:val="24"/>
          <w:szCs w:val="24"/>
        </w:rPr>
        <w:t>a withhold</w:t>
      </w:r>
      <w:proofErr w:type="gramEnd"/>
      <w:r>
        <w:rPr>
          <w:rFonts w:ascii="Times New Roman" w:eastAsia="Times New Roman" w:hAnsi="Times New Roman" w:cs="Times New Roman"/>
          <w:sz w:val="24"/>
          <w:szCs w:val="24"/>
        </w:rPr>
        <w:t xml:space="preserve"> of adjudication is generally a job well done </w:t>
      </w:r>
      <w:r w:rsidR="00E773B9">
        <w:rPr>
          <w:rFonts w:ascii="Times New Roman" w:eastAsia="Times New Roman" w:hAnsi="Times New Roman" w:cs="Times New Roman"/>
          <w:sz w:val="24"/>
          <w:szCs w:val="24"/>
        </w:rPr>
        <w:t xml:space="preserve">for a criminal defense attorney.  </w:t>
      </w:r>
      <w:r w:rsidR="00B21B83">
        <w:rPr>
          <w:rFonts w:ascii="Times New Roman" w:eastAsia="Times New Roman" w:hAnsi="Times New Roman" w:cs="Times New Roman"/>
          <w:sz w:val="24"/>
          <w:szCs w:val="24"/>
        </w:rPr>
        <w:t xml:space="preserve">But here, more attention was required.  Mr. Berlin needed counsel that he was not provided.  </w:t>
      </w:r>
    </w:p>
    <w:p w:rsidR="00F04605" w:rsidRDefault="00A56C98" w:rsidP="002B0104">
      <w:pPr>
        <w:pStyle w:val="ListParagraph"/>
        <w:numPr>
          <w:ilvl w:val="0"/>
          <w:numId w:val="6"/>
        </w:num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Inadequate Plea Colloquy</w:t>
      </w:r>
    </w:p>
    <w:p w:rsidR="00F04605" w:rsidRDefault="00F04605" w:rsidP="002B010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Rule 3.172 of Florida Criminal Procedure, </w:t>
      </w:r>
      <w:r w:rsidRPr="00F04605">
        <w:rPr>
          <w:rFonts w:ascii="Times New Roman" w:eastAsia="Times New Roman" w:hAnsi="Times New Roman" w:cs="Times New Roman"/>
          <w:sz w:val="24"/>
          <w:szCs w:val="24"/>
          <w:u w:val="single"/>
        </w:rPr>
        <w:t xml:space="preserve">Acceptance of Guilty or </w:t>
      </w:r>
      <w:proofErr w:type="spellStart"/>
      <w:r w:rsidRPr="00F04605">
        <w:rPr>
          <w:rFonts w:ascii="Times New Roman" w:eastAsia="Times New Roman" w:hAnsi="Times New Roman" w:cs="Times New Roman"/>
          <w:sz w:val="24"/>
          <w:szCs w:val="24"/>
          <w:u w:val="single"/>
        </w:rPr>
        <w:t>Nolo</w:t>
      </w:r>
      <w:proofErr w:type="spellEnd"/>
      <w:r w:rsidRPr="00F04605">
        <w:rPr>
          <w:rFonts w:ascii="Times New Roman" w:eastAsia="Times New Roman" w:hAnsi="Times New Roman" w:cs="Times New Roman"/>
          <w:sz w:val="24"/>
          <w:szCs w:val="24"/>
          <w:u w:val="single"/>
        </w:rPr>
        <w:t xml:space="preserve"> </w:t>
      </w:r>
      <w:proofErr w:type="spellStart"/>
      <w:r w:rsidRPr="00F04605">
        <w:rPr>
          <w:rFonts w:ascii="Times New Roman" w:eastAsia="Times New Roman" w:hAnsi="Times New Roman" w:cs="Times New Roman"/>
          <w:sz w:val="24"/>
          <w:szCs w:val="24"/>
          <w:u w:val="single"/>
        </w:rPr>
        <w:t>Contendere</w:t>
      </w:r>
      <w:proofErr w:type="spellEnd"/>
      <w:r w:rsidRPr="00F04605">
        <w:rPr>
          <w:rFonts w:ascii="Times New Roman" w:eastAsia="Times New Roman" w:hAnsi="Times New Roman" w:cs="Times New Roman"/>
          <w:sz w:val="24"/>
          <w:szCs w:val="24"/>
          <w:u w:val="single"/>
        </w:rPr>
        <w:t xml:space="preserve"> Plea</w:t>
      </w:r>
      <w:r>
        <w:rPr>
          <w:rFonts w:ascii="Times New Roman" w:eastAsia="Times New Roman" w:hAnsi="Times New Roman" w:cs="Times New Roman"/>
          <w:sz w:val="24"/>
          <w:szCs w:val="24"/>
        </w:rPr>
        <w:t xml:space="preserve">: </w:t>
      </w:r>
    </w:p>
    <w:p w:rsidR="00F04605" w:rsidRDefault="00F04605" w:rsidP="007775A6">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trial judge should, when determining voluntariness . . . determine that </w:t>
      </w:r>
      <w:r w:rsidR="003839DE">
        <w:rPr>
          <w:rFonts w:ascii="Times New Roman" w:eastAsia="Times New Roman" w:hAnsi="Times New Roman" w:cs="Times New Roman"/>
          <w:sz w:val="24"/>
          <w:szCs w:val="24"/>
        </w:rPr>
        <w:t>[the defendant] understands</w:t>
      </w:r>
      <w:r>
        <w:rPr>
          <w:rFonts w:ascii="Times New Roman" w:eastAsia="Times New Roman" w:hAnsi="Times New Roman" w:cs="Times New Roman"/>
          <w:sz w:val="24"/>
          <w:szCs w:val="24"/>
        </w:rPr>
        <w:t xml:space="preserve"> . . . that if he or she pleads guilty or </w:t>
      </w:r>
      <w:proofErr w:type="spellStart"/>
      <w:r>
        <w:rPr>
          <w:rFonts w:ascii="Times New Roman" w:eastAsia="Times New Roman" w:hAnsi="Times New Roman" w:cs="Times New Roman"/>
          <w:sz w:val="24"/>
          <w:szCs w:val="24"/>
        </w:rPr>
        <w:t>nolo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contendere</w:t>
      </w:r>
      <w:proofErr w:type="spellEnd"/>
      <w:r>
        <w:rPr>
          <w:rFonts w:ascii="Times New Roman" w:eastAsia="Times New Roman" w:hAnsi="Times New Roman" w:cs="Times New Roman"/>
          <w:sz w:val="24"/>
          <w:szCs w:val="24"/>
        </w:rPr>
        <w:t xml:space="preserve">, if he or she is not a United States citizen, the plea may subject him or her to deportation pursuant to the laws and regulations governing the United States Immigration and Naturalization Service.  It shall not be necessary for the trial judge to inquire as to whether the defendant is a United States citizen, as </w:t>
      </w:r>
      <w:r w:rsidRPr="003839DE">
        <w:rPr>
          <w:rFonts w:ascii="Times New Roman" w:eastAsia="Times New Roman" w:hAnsi="Times New Roman" w:cs="Times New Roman"/>
          <w:b/>
          <w:sz w:val="24"/>
          <w:szCs w:val="24"/>
        </w:rPr>
        <w:t>this admonition shall be given to all defendants in all cases</w:t>
      </w:r>
      <w:r>
        <w:rPr>
          <w:rFonts w:ascii="Times New Roman" w:eastAsia="Times New Roman" w:hAnsi="Times New Roman" w:cs="Times New Roman"/>
          <w:sz w:val="24"/>
          <w:szCs w:val="24"/>
        </w:rPr>
        <w:t>.</w:t>
      </w:r>
    </w:p>
    <w:p w:rsidR="00B47425" w:rsidRDefault="00B47425" w:rsidP="007775A6">
      <w:p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Fla. R. Crim. P. 3.172(c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 (emphasis added).</w:t>
      </w:r>
    </w:p>
    <w:p w:rsidR="003839DE" w:rsidRDefault="00C37609" w:rsidP="007D6C6E">
      <w:pPr>
        <w:spacing w:after="0"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A review of</w:t>
      </w:r>
      <w:r w:rsidR="001D2C17">
        <w:rPr>
          <w:rFonts w:ascii="Times New Roman" w:hAnsi="Times New Roman" w:cs="Times New Roman"/>
          <w:sz w:val="24"/>
          <w:szCs w:val="24"/>
        </w:rPr>
        <w:t xml:space="preserve"> the video of the plea, attached as</w:t>
      </w:r>
      <w:r>
        <w:rPr>
          <w:rFonts w:ascii="Times New Roman" w:hAnsi="Times New Roman" w:cs="Times New Roman"/>
          <w:sz w:val="24"/>
          <w:szCs w:val="24"/>
        </w:rPr>
        <w:t xml:space="preserve"> Exhibit B</w:t>
      </w:r>
      <w:r w:rsidR="001D2C17">
        <w:rPr>
          <w:rFonts w:ascii="Times New Roman" w:hAnsi="Times New Roman" w:cs="Times New Roman"/>
          <w:sz w:val="24"/>
          <w:szCs w:val="24"/>
        </w:rPr>
        <w:t>,</w:t>
      </w:r>
      <w:r w:rsidR="007D6C6E">
        <w:rPr>
          <w:rFonts w:ascii="Times New Roman" w:hAnsi="Times New Roman" w:cs="Times New Roman"/>
          <w:sz w:val="24"/>
          <w:szCs w:val="24"/>
        </w:rPr>
        <w:t xml:space="preserve"> </w:t>
      </w:r>
      <w:r w:rsidR="003839DE">
        <w:rPr>
          <w:rFonts w:ascii="Times New Roman" w:hAnsi="Times New Roman" w:cs="Times New Roman"/>
          <w:sz w:val="24"/>
          <w:szCs w:val="24"/>
        </w:rPr>
        <w:t xml:space="preserve">will show that no such warning was ever provided to Mr. Berlin.  </w:t>
      </w:r>
      <w:r w:rsidR="00E22E07">
        <w:rPr>
          <w:rFonts w:ascii="Times New Roman" w:hAnsi="Times New Roman" w:cs="Times New Roman"/>
          <w:sz w:val="24"/>
          <w:szCs w:val="24"/>
        </w:rPr>
        <w:t xml:space="preserve">In watching the video, it seems that the Judge’s typical plea colloquy, usually sterling, is thrown off by numerous interruptions.  </w:t>
      </w:r>
      <w:proofErr w:type="gramStart"/>
      <w:r w:rsidR="0041336F">
        <w:rPr>
          <w:rFonts w:ascii="Times New Roman" w:hAnsi="Times New Roman" w:cs="Times New Roman"/>
          <w:sz w:val="24"/>
          <w:szCs w:val="24"/>
        </w:rPr>
        <w:t>A mere oversight, to be sure, but still violative of Rule 3.172’s mandate that the immigration warning “</w:t>
      </w:r>
      <w:r w:rsidR="0041336F" w:rsidRPr="0041336F">
        <w:rPr>
          <w:rFonts w:ascii="Times New Roman" w:hAnsi="Times New Roman" w:cs="Times New Roman"/>
          <w:b/>
          <w:sz w:val="24"/>
          <w:szCs w:val="24"/>
        </w:rPr>
        <w:t>shall</w:t>
      </w:r>
      <w:r w:rsidR="0041336F">
        <w:rPr>
          <w:rFonts w:ascii="Times New Roman" w:hAnsi="Times New Roman" w:cs="Times New Roman"/>
          <w:sz w:val="24"/>
          <w:szCs w:val="24"/>
        </w:rPr>
        <w:t xml:space="preserve"> be given to all defendants in all cases.”</w:t>
      </w:r>
      <w:proofErr w:type="gramEnd"/>
      <w:r w:rsidR="0041336F">
        <w:rPr>
          <w:rFonts w:ascii="Times New Roman" w:hAnsi="Times New Roman" w:cs="Times New Roman"/>
          <w:sz w:val="24"/>
          <w:szCs w:val="24"/>
        </w:rPr>
        <w:t xml:space="preserve">  </w:t>
      </w:r>
      <w:r w:rsidR="0041336F" w:rsidRPr="0041336F">
        <w:rPr>
          <w:rFonts w:ascii="Times New Roman" w:hAnsi="Times New Roman" w:cs="Times New Roman"/>
          <w:i/>
          <w:sz w:val="24"/>
          <w:szCs w:val="24"/>
        </w:rPr>
        <w:t>Id</w:t>
      </w:r>
      <w:r w:rsidR="00B47425">
        <w:rPr>
          <w:rFonts w:ascii="Times New Roman" w:hAnsi="Times New Roman" w:cs="Times New Roman"/>
          <w:sz w:val="24"/>
          <w:szCs w:val="24"/>
        </w:rPr>
        <w:t xml:space="preserve"> (emphasis added). </w:t>
      </w:r>
    </w:p>
    <w:p w:rsidR="0041336F" w:rsidRDefault="0041336F" w:rsidP="007D6C6E">
      <w:pPr>
        <w:spacing w:after="0" w:line="360" w:lineRule="auto"/>
        <w:ind w:right="720" w:firstLine="720"/>
        <w:jc w:val="both"/>
        <w:rPr>
          <w:rFonts w:ascii="Times New Roman" w:hAnsi="Times New Roman" w:cs="Times New Roman"/>
          <w:sz w:val="24"/>
          <w:szCs w:val="24"/>
        </w:rPr>
      </w:pPr>
      <w:r w:rsidRPr="0041336F">
        <w:rPr>
          <w:rFonts w:ascii="Times New Roman" w:hAnsi="Times New Roman" w:cs="Times New Roman"/>
          <w:b/>
          <w:sz w:val="24"/>
          <w:szCs w:val="24"/>
        </w:rPr>
        <w:t>WHEREFORE</w:t>
      </w:r>
      <w:r>
        <w:rPr>
          <w:rFonts w:ascii="Times New Roman" w:hAnsi="Times New Roman" w:cs="Times New Roman"/>
          <w:sz w:val="24"/>
          <w:szCs w:val="24"/>
        </w:rPr>
        <w:t>, movant requests that the Court grant all relief to which the movant may be entitled in this proceeding, including but not limited to:</w:t>
      </w:r>
    </w:p>
    <w:p w:rsidR="0041336F" w:rsidRDefault="0041336F" w:rsidP="007D6C6E">
      <w:pPr>
        <w:pStyle w:val="ListParagraph"/>
        <w:numPr>
          <w:ilvl w:val="0"/>
          <w:numId w:val="7"/>
        </w:numPr>
        <w:spacing w:after="0" w:line="36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 requests this Honorable Court to vacate his plea and set aside the conviction and return the case to the Court’s active case docket.</w:t>
      </w:r>
    </w:p>
    <w:p w:rsidR="002B0104" w:rsidRDefault="0041336F" w:rsidP="002B0104">
      <w:pPr>
        <w:pStyle w:val="ListParagraph"/>
        <w:numPr>
          <w:ilvl w:val="0"/>
          <w:numId w:val="7"/>
        </w:numPr>
        <w:spacing w:line="36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Such other and further relief as the court deems just and proper</w:t>
      </w:r>
    </w:p>
    <w:p w:rsidR="008B32AD" w:rsidRPr="008B32AD" w:rsidRDefault="008B32AD" w:rsidP="008B32AD">
      <w:pPr>
        <w:spacing w:after="0" w:line="480" w:lineRule="auto"/>
        <w:ind w:firstLine="720"/>
        <w:jc w:val="both"/>
        <w:rPr>
          <w:rFonts w:ascii="Times New Roman" w:hAnsi="Times New Roman" w:cs="Times New Roman"/>
          <w:sz w:val="24"/>
          <w:szCs w:val="24"/>
        </w:rPr>
      </w:pPr>
      <w:r w:rsidRPr="008B32AD">
        <w:rPr>
          <w:rFonts w:ascii="Times New Roman" w:hAnsi="Times New Roman" w:cs="Times New Roman"/>
          <w:sz w:val="24"/>
          <w:szCs w:val="24"/>
        </w:rPr>
        <w:t xml:space="preserve">Please note that there is no attestation attached to this document.  The undersigned attorney has been unable to retain a </w:t>
      </w:r>
      <w:proofErr w:type="spellStart"/>
      <w:r w:rsidRPr="008B32AD">
        <w:rPr>
          <w:rFonts w:ascii="Times New Roman" w:hAnsi="Times New Roman" w:cs="Times New Roman"/>
          <w:sz w:val="24"/>
          <w:szCs w:val="24"/>
        </w:rPr>
        <w:t>Patwa</w:t>
      </w:r>
      <w:proofErr w:type="spellEnd"/>
      <w:r w:rsidRPr="008B32AD">
        <w:rPr>
          <w:rFonts w:ascii="Times New Roman" w:hAnsi="Times New Roman" w:cs="Times New Roman"/>
          <w:sz w:val="24"/>
          <w:szCs w:val="24"/>
        </w:rPr>
        <w:t xml:space="preserve"> interpreter to review the Motion in Mr. Berlin's native language.  The last time this issue was before this Court, the Honorable Judge asked for this case to be set for a status hearing at the earliest opportunity.  The undersigned attorney believes that the time it would take to find an available </w:t>
      </w:r>
      <w:proofErr w:type="spellStart"/>
      <w:r w:rsidRPr="008B32AD">
        <w:rPr>
          <w:rFonts w:ascii="Times New Roman" w:hAnsi="Times New Roman" w:cs="Times New Roman"/>
          <w:sz w:val="24"/>
          <w:szCs w:val="24"/>
        </w:rPr>
        <w:t>Patwa</w:t>
      </w:r>
      <w:proofErr w:type="spellEnd"/>
      <w:r w:rsidRPr="008B32AD">
        <w:rPr>
          <w:rFonts w:ascii="Times New Roman" w:hAnsi="Times New Roman" w:cs="Times New Roman"/>
          <w:sz w:val="24"/>
          <w:szCs w:val="24"/>
        </w:rPr>
        <w:t xml:space="preserve"> interpreter to review the document</w:t>
      </w:r>
      <w:r>
        <w:rPr>
          <w:rFonts w:ascii="Times New Roman" w:hAnsi="Times New Roman" w:cs="Times New Roman"/>
          <w:sz w:val="24"/>
          <w:szCs w:val="24"/>
        </w:rPr>
        <w:t xml:space="preserve"> with Mr. Berlin</w:t>
      </w:r>
      <w:r w:rsidRPr="008B32AD">
        <w:rPr>
          <w:rFonts w:ascii="Times New Roman" w:hAnsi="Times New Roman" w:cs="Times New Roman"/>
          <w:sz w:val="24"/>
          <w:szCs w:val="24"/>
        </w:rPr>
        <w:t xml:space="preserve"> would push the status conference past the next VOP hearing day.</w:t>
      </w:r>
      <w:r>
        <w:rPr>
          <w:rFonts w:ascii="Times New Roman" w:hAnsi="Times New Roman" w:cs="Times New Roman"/>
          <w:sz w:val="24"/>
          <w:szCs w:val="24"/>
        </w:rPr>
        <w:t xml:space="preserve">  The foregoing represents the undersigned attorney’s good faith effort to present the facts to this Honorable Court as accurately as possible.</w:t>
      </w:r>
    </w:p>
    <w:p w:rsidR="002B0104" w:rsidRDefault="002B0104" w:rsidP="008B32AD">
      <w:pPr>
        <w:pStyle w:val="ListParagraph"/>
        <w:spacing w:after="0" w:line="360" w:lineRule="auto"/>
        <w:ind w:left="0" w:right="720" w:firstLine="1080"/>
        <w:jc w:val="both"/>
        <w:rPr>
          <w:rFonts w:ascii="Times New Roman" w:hAnsi="Times New Roman" w:cs="Times New Roman"/>
          <w:sz w:val="24"/>
          <w:szCs w:val="24"/>
        </w:rPr>
      </w:pPr>
      <w:r w:rsidRPr="002B0104">
        <w:rPr>
          <w:rFonts w:ascii="Times New Roman" w:hAnsi="Times New Roman" w:cs="Times New Roman"/>
          <w:sz w:val="24"/>
          <w:szCs w:val="24"/>
        </w:rPr>
        <w:t xml:space="preserve">I HEREBY CERTIFY that a true and correct copy of the foregoing has been furnished by electronic service via the Florida Courts E-Filing Portal, in accordance with Administrative Order No. </w:t>
      </w:r>
      <w:proofErr w:type="gramStart"/>
      <w:r w:rsidRPr="002B0104">
        <w:rPr>
          <w:rFonts w:ascii="Times New Roman" w:hAnsi="Times New Roman" w:cs="Times New Roman"/>
          <w:sz w:val="24"/>
          <w:szCs w:val="24"/>
        </w:rPr>
        <w:t xml:space="preserve">AOSC13-49, to the Office of the State Attorney, at </w:t>
      </w:r>
      <w:hyperlink r:id="rId8" w:history="1">
        <w:r w:rsidRPr="002B0104">
          <w:rPr>
            <w:rStyle w:val="Hyperlink"/>
            <w:rFonts w:ascii="Times New Roman" w:hAnsi="Times New Roman" w:cs="Times New Roman"/>
            <w:sz w:val="24"/>
            <w:szCs w:val="24"/>
          </w:rPr>
          <w:t>eservicevolusia@sao7.org</w:t>
        </w:r>
      </w:hyperlink>
      <w:r w:rsidRPr="002B0104">
        <w:rPr>
          <w:rFonts w:ascii="Times New Roman" w:hAnsi="Times New Roman" w:cs="Times New Roman"/>
          <w:sz w:val="24"/>
          <w:szCs w:val="24"/>
        </w:rPr>
        <w:t xml:space="preserve"> this </w:t>
      </w:r>
      <w:r w:rsidR="00196C63">
        <w:rPr>
          <w:rFonts w:ascii="Times New Roman" w:hAnsi="Times New Roman" w:cs="Times New Roman"/>
          <w:sz w:val="24"/>
          <w:szCs w:val="24"/>
        </w:rPr>
        <w:t>10th</w:t>
      </w:r>
      <w:r w:rsidRPr="002B0104">
        <w:rPr>
          <w:rFonts w:ascii="Times New Roman" w:hAnsi="Times New Roman" w:cs="Times New Roman"/>
          <w:sz w:val="24"/>
          <w:szCs w:val="24"/>
          <w:vertAlign w:val="superscript"/>
        </w:rPr>
        <w:t xml:space="preserve"> </w:t>
      </w:r>
      <w:r w:rsidRPr="002B0104">
        <w:rPr>
          <w:rFonts w:ascii="Times New Roman" w:hAnsi="Times New Roman" w:cs="Times New Roman"/>
          <w:sz w:val="24"/>
          <w:szCs w:val="24"/>
        </w:rPr>
        <w:t xml:space="preserve">day of </w:t>
      </w:r>
      <w:r w:rsidR="00196C63">
        <w:rPr>
          <w:rFonts w:ascii="Times New Roman" w:hAnsi="Times New Roman" w:cs="Times New Roman"/>
          <w:sz w:val="24"/>
          <w:szCs w:val="24"/>
        </w:rPr>
        <w:t>June</w:t>
      </w:r>
      <w:r w:rsidRPr="002B0104">
        <w:rPr>
          <w:rFonts w:ascii="Times New Roman" w:hAnsi="Times New Roman" w:cs="Times New Roman"/>
          <w:sz w:val="24"/>
          <w:szCs w:val="24"/>
        </w:rPr>
        <w:t>, 2017.</w:t>
      </w:r>
      <w:proofErr w:type="gramEnd"/>
    </w:p>
    <w:p w:rsidR="002B0104" w:rsidRPr="002B0104" w:rsidRDefault="002B0104" w:rsidP="002B0104">
      <w:pPr>
        <w:pStyle w:val="ListParagraph"/>
        <w:spacing w:after="0" w:line="240" w:lineRule="auto"/>
        <w:ind w:left="0" w:right="720" w:firstLine="1080"/>
        <w:jc w:val="both"/>
        <w:rPr>
          <w:rFonts w:ascii="Times New Roman" w:eastAsia="Times New Roman" w:hAnsi="Times New Roman" w:cs="Times New Roman"/>
          <w:sz w:val="24"/>
          <w:szCs w:val="24"/>
        </w:rPr>
      </w:pPr>
    </w:p>
    <w:p w:rsidR="002B0104" w:rsidRDefault="002B0104" w:rsidP="002B0104">
      <w:pPr>
        <w:pStyle w:val="ListParagraph"/>
        <w:spacing w:after="0" w:line="240" w:lineRule="auto"/>
        <w:ind w:left="1080"/>
        <w:rPr>
          <w:rFonts w:ascii="Times New Roman" w:hAnsi="Times New Roman" w:cs="Times New Roman"/>
          <w:sz w:val="24"/>
          <w:szCs w:val="24"/>
          <w:lang w:val="es-MX"/>
        </w:rPr>
      </w:pPr>
      <w:r>
        <w:rPr>
          <w:lang w:val="es-MX"/>
        </w:rPr>
        <w:tab/>
      </w:r>
      <w:r>
        <w:rPr>
          <w:lang w:val="es-MX"/>
        </w:rPr>
        <w:tab/>
      </w:r>
      <w:r>
        <w:rPr>
          <w:lang w:val="es-MX"/>
        </w:rPr>
        <w:tab/>
      </w:r>
      <w:r>
        <w:rPr>
          <w:lang w:val="es-MX"/>
        </w:rPr>
        <w:tab/>
      </w:r>
      <w:r>
        <w:rPr>
          <w:lang w:val="es-MX"/>
        </w:rPr>
        <w:tab/>
      </w:r>
      <w:r>
        <w:rPr>
          <w:lang w:val="es-MX"/>
        </w:rPr>
        <w:tab/>
      </w:r>
      <w:r w:rsidRPr="002B0104">
        <w:rPr>
          <w:rFonts w:ascii="Times New Roman" w:hAnsi="Times New Roman" w:cs="Times New Roman"/>
          <w:sz w:val="24"/>
          <w:szCs w:val="24"/>
          <w:lang w:val="es-MX"/>
        </w:rPr>
        <w:t xml:space="preserve">   DAMORE, DELGADO &amp; ROMANIK</w:t>
      </w:r>
    </w:p>
    <w:p w:rsidR="002B0104" w:rsidRPr="002B0104" w:rsidRDefault="002B0104" w:rsidP="002B0104">
      <w:pPr>
        <w:pStyle w:val="ListParagraph"/>
        <w:spacing w:after="0" w:line="240" w:lineRule="auto"/>
        <w:ind w:left="1080"/>
        <w:rPr>
          <w:rFonts w:ascii="Times New Roman" w:hAnsi="Times New Roman" w:cs="Times New Roman"/>
          <w:sz w:val="24"/>
          <w:szCs w:val="24"/>
          <w:lang w:val="es-MX"/>
        </w:rPr>
      </w:pPr>
    </w:p>
    <w:p w:rsidR="002B0104" w:rsidRPr="002B0104" w:rsidRDefault="002B0104" w:rsidP="002B0104">
      <w:pPr>
        <w:pStyle w:val="ListParagraph"/>
        <w:spacing w:after="0" w:line="240" w:lineRule="auto"/>
        <w:ind w:left="1080"/>
        <w:rPr>
          <w:rFonts w:ascii="Times New Roman" w:hAnsi="Times New Roman" w:cs="Times New Roman"/>
          <w:sz w:val="24"/>
          <w:szCs w:val="24"/>
          <w:lang w:val="es-MX"/>
        </w:rPr>
      </w:pP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u w:val="single"/>
          <w:lang w:val="es-MX"/>
        </w:rPr>
        <w:t xml:space="preserve">_/s/ </w:t>
      </w:r>
      <w:r w:rsidR="0024569A">
        <w:rPr>
          <w:rFonts w:ascii="Times New Roman" w:hAnsi="Times New Roman" w:cs="Times New Roman"/>
          <w:sz w:val="24"/>
          <w:szCs w:val="24"/>
          <w:u w:val="single"/>
          <w:lang w:val="es-MX"/>
        </w:rPr>
        <w:t>Blake A. Taelman</w:t>
      </w:r>
      <w:r w:rsidRPr="002B0104">
        <w:rPr>
          <w:rFonts w:ascii="Times New Roman" w:hAnsi="Times New Roman" w:cs="Times New Roman"/>
          <w:sz w:val="24"/>
          <w:szCs w:val="24"/>
          <w:u w:val="single"/>
          <w:lang w:val="es-MX"/>
        </w:rPr>
        <w:t>________________</w:t>
      </w:r>
    </w:p>
    <w:p w:rsidR="002B0104" w:rsidRPr="002B0104" w:rsidRDefault="002B0104" w:rsidP="002B0104">
      <w:pPr>
        <w:pStyle w:val="ListParagraph"/>
        <w:spacing w:after="0" w:line="240" w:lineRule="auto"/>
        <w:ind w:left="1080"/>
        <w:rPr>
          <w:rFonts w:ascii="Times New Roman" w:hAnsi="Times New Roman" w:cs="Times New Roman"/>
          <w:sz w:val="24"/>
          <w:szCs w:val="24"/>
          <w:lang w:val="es-MX"/>
        </w:rPr>
      </w:pP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0024569A">
        <w:rPr>
          <w:rFonts w:ascii="Times New Roman" w:hAnsi="Times New Roman" w:cs="Times New Roman"/>
          <w:sz w:val="24"/>
          <w:szCs w:val="24"/>
          <w:lang w:val="es-MX"/>
        </w:rPr>
        <w:t>BLAKE A. TAELMAN</w:t>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sidRPr="002B0104">
        <w:rPr>
          <w:rFonts w:ascii="Times New Roman" w:hAnsi="Times New Roman" w:cs="Times New Roman"/>
          <w:sz w:val="24"/>
          <w:szCs w:val="24"/>
          <w:lang w:val="es-MX"/>
        </w:rPr>
        <w:t xml:space="preserve">Florida Bar No. </w:t>
      </w:r>
      <w:r w:rsidR="0024569A">
        <w:rPr>
          <w:rFonts w:ascii="Times New Roman" w:hAnsi="Times New Roman" w:cs="Times New Roman"/>
          <w:sz w:val="24"/>
          <w:szCs w:val="24"/>
          <w:lang w:val="es-MX"/>
        </w:rPr>
        <w:t>0113418</w:t>
      </w:r>
    </w:p>
    <w:p w:rsidR="002B0104" w:rsidRPr="002B0104" w:rsidRDefault="002B0104" w:rsidP="002B0104">
      <w:pPr>
        <w:pStyle w:val="ListParagraph"/>
        <w:spacing w:after="0" w:line="240" w:lineRule="auto"/>
        <w:ind w:left="1080"/>
        <w:rPr>
          <w:rFonts w:ascii="Times New Roman" w:hAnsi="Times New Roman" w:cs="Times New Roman"/>
          <w:sz w:val="24"/>
          <w:szCs w:val="24"/>
        </w:rPr>
      </w:pP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lang w:val="es-MX"/>
        </w:rPr>
        <w:tab/>
      </w:r>
      <w:r w:rsidRPr="002B0104">
        <w:rPr>
          <w:rFonts w:ascii="Times New Roman" w:hAnsi="Times New Roman" w:cs="Times New Roman"/>
          <w:sz w:val="24"/>
          <w:szCs w:val="24"/>
        </w:rPr>
        <w:t>227 Seabreeze Blvd.</w:t>
      </w:r>
    </w:p>
    <w:p w:rsidR="002B0104" w:rsidRPr="002B0104" w:rsidRDefault="002B0104" w:rsidP="002B0104">
      <w:pPr>
        <w:pStyle w:val="ListParagraph"/>
        <w:spacing w:after="0" w:line="240" w:lineRule="auto"/>
        <w:ind w:left="1080"/>
        <w:rPr>
          <w:rFonts w:ascii="Times New Roman" w:hAnsi="Times New Roman" w:cs="Times New Roman"/>
          <w:sz w:val="24"/>
          <w:szCs w:val="24"/>
        </w:rPr>
      </w:pP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t>Daytona Beach, FL 32118</w:t>
      </w:r>
    </w:p>
    <w:p w:rsidR="002B0104" w:rsidRPr="002B0104" w:rsidRDefault="002B0104" w:rsidP="002B0104">
      <w:pPr>
        <w:pStyle w:val="ListParagraph"/>
        <w:spacing w:after="0" w:line="240" w:lineRule="auto"/>
        <w:ind w:left="1080"/>
        <w:rPr>
          <w:rFonts w:ascii="Times New Roman" w:hAnsi="Times New Roman" w:cs="Times New Roman"/>
          <w:sz w:val="24"/>
          <w:szCs w:val="24"/>
        </w:rPr>
      </w:pP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t>Telephone:  (386) 255-1400</w:t>
      </w:r>
    </w:p>
    <w:p w:rsidR="00364878" w:rsidRPr="008B32AD" w:rsidRDefault="002B0104" w:rsidP="008B32AD">
      <w:pPr>
        <w:pStyle w:val="ListParagraph"/>
        <w:spacing w:after="0" w:line="240" w:lineRule="auto"/>
        <w:ind w:left="1080"/>
        <w:rPr>
          <w:rFonts w:ascii="Times New Roman" w:hAnsi="Times New Roman" w:cs="Times New Roman"/>
          <w:sz w:val="24"/>
          <w:szCs w:val="24"/>
        </w:rPr>
      </w:pP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t>Facsimile: (386) 255-8100</w:t>
      </w:r>
    </w:p>
    <w:p w:rsidR="002B0104" w:rsidRPr="002B0104" w:rsidRDefault="002B0104" w:rsidP="002B0104">
      <w:pPr>
        <w:spacing w:after="0" w:line="240" w:lineRule="auto"/>
        <w:ind w:left="720"/>
        <w:rPr>
          <w:rFonts w:ascii="Times New Roman" w:hAnsi="Times New Roman" w:cs="Times New Roman"/>
          <w:sz w:val="24"/>
          <w:szCs w:val="24"/>
        </w:rPr>
      </w:pP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t>Attorney for Defendant</w:t>
      </w:r>
    </w:p>
    <w:p w:rsidR="002B0104" w:rsidRPr="002B0104" w:rsidRDefault="002B0104" w:rsidP="002B0104">
      <w:pPr>
        <w:pStyle w:val="ListParagraph"/>
        <w:spacing w:after="0" w:line="240" w:lineRule="auto"/>
        <w:ind w:left="1080"/>
        <w:rPr>
          <w:rFonts w:ascii="Times New Roman" w:hAnsi="Times New Roman" w:cs="Times New Roman"/>
          <w:sz w:val="24"/>
          <w:szCs w:val="24"/>
        </w:rPr>
      </w:pP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Pr="002B0104">
        <w:rPr>
          <w:rFonts w:ascii="Times New Roman" w:hAnsi="Times New Roman" w:cs="Times New Roman"/>
          <w:sz w:val="24"/>
          <w:szCs w:val="24"/>
        </w:rPr>
        <w:tab/>
      </w:r>
      <w:r w:rsidR="0024569A">
        <w:rPr>
          <w:rFonts w:ascii="Times New Roman" w:hAnsi="Times New Roman" w:cs="Times New Roman"/>
          <w:sz w:val="24"/>
          <w:szCs w:val="24"/>
        </w:rPr>
        <w:t>btaelman</w:t>
      </w:r>
      <w:r w:rsidRPr="002B0104">
        <w:rPr>
          <w:rFonts w:ascii="Times New Roman" w:hAnsi="Times New Roman" w:cs="Times New Roman"/>
          <w:sz w:val="24"/>
          <w:szCs w:val="24"/>
        </w:rPr>
        <w:t>@communitylawfirm.com</w:t>
      </w:r>
    </w:p>
    <w:p w:rsidR="002B0104" w:rsidRPr="002B0104" w:rsidRDefault="002B0104" w:rsidP="002B0104">
      <w:pPr>
        <w:spacing w:line="480" w:lineRule="auto"/>
        <w:ind w:right="720"/>
        <w:jc w:val="both"/>
        <w:rPr>
          <w:rFonts w:ascii="Times New Roman" w:eastAsia="Times New Roman" w:hAnsi="Times New Roman" w:cs="Times New Roman"/>
          <w:sz w:val="24"/>
          <w:szCs w:val="24"/>
        </w:rPr>
      </w:pPr>
    </w:p>
    <w:p w:rsidR="00245BDB" w:rsidRPr="00633B44" w:rsidRDefault="00245BDB">
      <w:pPr>
        <w:rPr>
          <w:rFonts w:ascii="Times New Roman" w:hAnsi="Times New Roman" w:cs="Times New Roman"/>
          <w:sz w:val="24"/>
          <w:szCs w:val="24"/>
        </w:rPr>
      </w:pPr>
    </w:p>
    <w:p w:rsidR="00F05B8E" w:rsidRPr="00633B44" w:rsidRDefault="00F05B8E">
      <w:pPr>
        <w:rPr>
          <w:rFonts w:ascii="Times New Roman" w:hAnsi="Times New Roman" w:cs="Times New Roman"/>
          <w:sz w:val="24"/>
          <w:szCs w:val="24"/>
        </w:rPr>
      </w:pPr>
    </w:p>
    <w:sectPr w:rsidR="00F05B8E" w:rsidRPr="00633B44" w:rsidSect="001A7C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55" w:rsidRDefault="001F4A55" w:rsidP="00407169">
      <w:pPr>
        <w:spacing w:after="0" w:line="240" w:lineRule="auto"/>
      </w:pPr>
      <w:r>
        <w:separator/>
      </w:r>
    </w:p>
  </w:endnote>
  <w:endnote w:type="continuationSeparator" w:id="0">
    <w:p w:rsidR="001F4A55" w:rsidRDefault="001F4A55" w:rsidP="00407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55" w:rsidRDefault="001F4A55" w:rsidP="00407169">
      <w:pPr>
        <w:spacing w:after="0" w:line="240" w:lineRule="auto"/>
      </w:pPr>
      <w:r>
        <w:separator/>
      </w:r>
    </w:p>
  </w:footnote>
  <w:footnote w:type="continuationSeparator" w:id="0">
    <w:p w:rsidR="001F4A55" w:rsidRDefault="001F4A55" w:rsidP="00407169">
      <w:pPr>
        <w:spacing w:after="0" w:line="240" w:lineRule="auto"/>
      </w:pPr>
      <w:r>
        <w:continuationSeparator/>
      </w:r>
    </w:p>
  </w:footnote>
  <w:footnote w:id="1">
    <w:p w:rsidR="00407169" w:rsidRPr="00A60CD8" w:rsidRDefault="00407169">
      <w:pPr>
        <w:pStyle w:val="FootnoteText"/>
        <w:rPr>
          <w:rFonts w:ascii="Times New Roman" w:hAnsi="Times New Roman" w:cs="Times New Roman"/>
        </w:rPr>
      </w:pPr>
      <w:r w:rsidRPr="00A60CD8">
        <w:rPr>
          <w:rStyle w:val="FootnoteReference"/>
          <w:rFonts w:ascii="Times New Roman" w:hAnsi="Times New Roman" w:cs="Times New Roman"/>
        </w:rPr>
        <w:footnoteRef/>
      </w:r>
      <w:r w:rsidRPr="00A60CD8">
        <w:rPr>
          <w:rFonts w:ascii="Times New Roman" w:hAnsi="Times New Roman" w:cs="Times New Roman"/>
        </w:rPr>
        <w:t xml:space="preserve"> </w:t>
      </w:r>
      <w:hyperlink r:id="rId1" w:history="1">
        <w:r w:rsidRPr="00A60CD8">
          <w:rPr>
            <w:rStyle w:val="Hyperlink"/>
            <w:rFonts w:ascii="Times New Roman" w:hAnsi="Times New Roman" w:cs="Times New Roman"/>
          </w:rPr>
          <w:t>https://en.wikipedia.org/wiki/Jamaican_Patois</w:t>
        </w:r>
      </w:hyperlink>
      <w:r w:rsidRPr="00A60CD8">
        <w:rPr>
          <w:rFonts w:ascii="Times New Roman" w:hAnsi="Times New Roman" w:cs="Times New Roman"/>
        </w:rPr>
        <w:t>.  Hopefully the Court will forgive the Wikipedia references in this Motion.  The undersigned does not have any scholarly linguistic references at hand.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24FE"/>
    <w:multiLevelType w:val="hybridMultilevel"/>
    <w:tmpl w:val="D3609B4A"/>
    <w:lvl w:ilvl="0" w:tplc="2F122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C5D67"/>
    <w:multiLevelType w:val="hybridMultilevel"/>
    <w:tmpl w:val="ACA83DA8"/>
    <w:lvl w:ilvl="0" w:tplc="A78E7A06">
      <w:start w:val="1"/>
      <w:numFmt w:val="upperRoman"/>
      <w:lvlText w:val="%1."/>
      <w:lvlJc w:val="left"/>
      <w:pPr>
        <w:ind w:left="1080" w:hanging="720"/>
      </w:pPr>
      <w:rPr>
        <w:rFonts w:hint="default"/>
      </w:rPr>
    </w:lvl>
    <w:lvl w:ilvl="1" w:tplc="E4E6D21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360EF"/>
    <w:multiLevelType w:val="hybridMultilevel"/>
    <w:tmpl w:val="F76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374C1"/>
    <w:multiLevelType w:val="multilevel"/>
    <w:tmpl w:val="A9B0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3103C3"/>
    <w:multiLevelType w:val="hybridMultilevel"/>
    <w:tmpl w:val="80CE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B266F"/>
    <w:multiLevelType w:val="hybridMultilevel"/>
    <w:tmpl w:val="7D9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0D4833"/>
    <w:multiLevelType w:val="hybridMultilevel"/>
    <w:tmpl w:val="0D8AE5BA"/>
    <w:lvl w:ilvl="0" w:tplc="5C44332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44F6"/>
    <w:rsid w:val="00063ADC"/>
    <w:rsid w:val="000E41A8"/>
    <w:rsid w:val="000F0A1F"/>
    <w:rsid w:val="0010302F"/>
    <w:rsid w:val="001045EB"/>
    <w:rsid w:val="00113922"/>
    <w:rsid w:val="00196C63"/>
    <w:rsid w:val="001A7C4F"/>
    <w:rsid w:val="001C6481"/>
    <w:rsid w:val="001D2C17"/>
    <w:rsid w:val="001F4A55"/>
    <w:rsid w:val="00212091"/>
    <w:rsid w:val="0021278E"/>
    <w:rsid w:val="0024569A"/>
    <w:rsid w:val="00245BDB"/>
    <w:rsid w:val="002B0104"/>
    <w:rsid w:val="002E1325"/>
    <w:rsid w:val="002F1DD1"/>
    <w:rsid w:val="002F7034"/>
    <w:rsid w:val="00334485"/>
    <w:rsid w:val="00364878"/>
    <w:rsid w:val="003713A8"/>
    <w:rsid w:val="003839DE"/>
    <w:rsid w:val="003A33E1"/>
    <w:rsid w:val="003B2302"/>
    <w:rsid w:val="003B513A"/>
    <w:rsid w:val="003C7398"/>
    <w:rsid w:val="00407169"/>
    <w:rsid w:val="0041336F"/>
    <w:rsid w:val="0044594B"/>
    <w:rsid w:val="00492B7E"/>
    <w:rsid w:val="004E4F17"/>
    <w:rsid w:val="00522239"/>
    <w:rsid w:val="00546C46"/>
    <w:rsid w:val="00572CC9"/>
    <w:rsid w:val="005D6942"/>
    <w:rsid w:val="005E02AE"/>
    <w:rsid w:val="005F77FB"/>
    <w:rsid w:val="00633B44"/>
    <w:rsid w:val="006569D4"/>
    <w:rsid w:val="00676860"/>
    <w:rsid w:val="006C6499"/>
    <w:rsid w:val="0074035E"/>
    <w:rsid w:val="0076153D"/>
    <w:rsid w:val="007775A6"/>
    <w:rsid w:val="00783234"/>
    <w:rsid w:val="007C3D30"/>
    <w:rsid w:val="007D6C6E"/>
    <w:rsid w:val="008110FF"/>
    <w:rsid w:val="00895084"/>
    <w:rsid w:val="008B32AD"/>
    <w:rsid w:val="008B50E9"/>
    <w:rsid w:val="008C1E39"/>
    <w:rsid w:val="008C22EC"/>
    <w:rsid w:val="009444F6"/>
    <w:rsid w:val="00946B39"/>
    <w:rsid w:val="00953400"/>
    <w:rsid w:val="00A02E77"/>
    <w:rsid w:val="00A56C98"/>
    <w:rsid w:val="00A60CD8"/>
    <w:rsid w:val="00A6240E"/>
    <w:rsid w:val="00A94371"/>
    <w:rsid w:val="00AA2348"/>
    <w:rsid w:val="00AF2320"/>
    <w:rsid w:val="00B21B83"/>
    <w:rsid w:val="00B47425"/>
    <w:rsid w:val="00B54332"/>
    <w:rsid w:val="00B66E23"/>
    <w:rsid w:val="00C374CE"/>
    <w:rsid w:val="00C37609"/>
    <w:rsid w:val="00C42B83"/>
    <w:rsid w:val="00C66A09"/>
    <w:rsid w:val="00CC3C79"/>
    <w:rsid w:val="00D00E18"/>
    <w:rsid w:val="00D46546"/>
    <w:rsid w:val="00E22E07"/>
    <w:rsid w:val="00E3702B"/>
    <w:rsid w:val="00E55371"/>
    <w:rsid w:val="00E6391C"/>
    <w:rsid w:val="00E773B9"/>
    <w:rsid w:val="00E918B3"/>
    <w:rsid w:val="00EF0E1C"/>
    <w:rsid w:val="00F04605"/>
    <w:rsid w:val="00F05B8E"/>
    <w:rsid w:val="00F6377D"/>
    <w:rsid w:val="00FD7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35E"/>
    <w:pPr>
      <w:ind w:left="720"/>
      <w:contextualSpacing/>
    </w:pPr>
  </w:style>
  <w:style w:type="paragraph" w:styleId="FootnoteText">
    <w:name w:val="footnote text"/>
    <w:basedOn w:val="Normal"/>
    <w:link w:val="FootnoteTextChar"/>
    <w:uiPriority w:val="99"/>
    <w:semiHidden/>
    <w:unhideWhenUsed/>
    <w:rsid w:val="00407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169"/>
    <w:rPr>
      <w:sz w:val="20"/>
      <w:szCs w:val="20"/>
    </w:rPr>
  </w:style>
  <w:style w:type="character" w:styleId="FootnoteReference">
    <w:name w:val="footnote reference"/>
    <w:basedOn w:val="DefaultParagraphFont"/>
    <w:uiPriority w:val="99"/>
    <w:semiHidden/>
    <w:unhideWhenUsed/>
    <w:rsid w:val="00407169"/>
    <w:rPr>
      <w:vertAlign w:val="superscript"/>
    </w:rPr>
  </w:style>
  <w:style w:type="character" w:styleId="Hyperlink">
    <w:name w:val="Hyperlink"/>
    <w:basedOn w:val="DefaultParagraphFont"/>
    <w:uiPriority w:val="99"/>
    <w:unhideWhenUsed/>
    <w:rsid w:val="00407169"/>
    <w:rPr>
      <w:color w:val="0000FF" w:themeColor="hyperlink"/>
      <w:u w:val="single"/>
    </w:rPr>
  </w:style>
  <w:style w:type="character" w:customStyle="1" w:styleId="ipa">
    <w:name w:val="ipa"/>
    <w:basedOn w:val="DefaultParagraphFont"/>
    <w:rsid w:val="0010302F"/>
  </w:style>
  <w:style w:type="character" w:customStyle="1" w:styleId="apple-converted-space">
    <w:name w:val="apple-converted-space"/>
    <w:basedOn w:val="DefaultParagraphFont"/>
    <w:rsid w:val="0010302F"/>
  </w:style>
  <w:style w:type="character" w:customStyle="1" w:styleId="cosearchterm">
    <w:name w:val="co_searchterm"/>
    <w:basedOn w:val="DefaultParagraphFont"/>
    <w:rsid w:val="00EF0E1C"/>
  </w:style>
  <w:style w:type="character" w:styleId="Emphasis">
    <w:name w:val="Emphasis"/>
    <w:basedOn w:val="DefaultParagraphFont"/>
    <w:uiPriority w:val="20"/>
    <w:qFormat/>
    <w:rsid w:val="00EF0E1C"/>
    <w:rPr>
      <w:i/>
      <w:iCs/>
    </w:rPr>
  </w:style>
  <w:style w:type="character" w:styleId="FollowedHyperlink">
    <w:name w:val="FollowedHyperlink"/>
    <w:basedOn w:val="DefaultParagraphFont"/>
    <w:uiPriority w:val="99"/>
    <w:semiHidden/>
    <w:unhideWhenUsed/>
    <w:rsid w:val="001C6481"/>
    <w:rPr>
      <w:color w:val="800080" w:themeColor="followedHyperlink"/>
      <w:u w:val="single"/>
    </w:rPr>
  </w:style>
  <w:style w:type="character" w:customStyle="1" w:styleId="UnresolvedMention">
    <w:name w:val="Unresolved Mention"/>
    <w:basedOn w:val="DefaultParagraphFont"/>
    <w:uiPriority w:val="99"/>
    <w:semiHidden/>
    <w:unhideWhenUsed/>
    <w:rsid w:val="00E6391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67473574">
      <w:bodyDiv w:val="1"/>
      <w:marLeft w:val="0"/>
      <w:marRight w:val="0"/>
      <w:marTop w:val="0"/>
      <w:marBottom w:val="0"/>
      <w:divBdr>
        <w:top w:val="none" w:sz="0" w:space="0" w:color="auto"/>
        <w:left w:val="none" w:sz="0" w:space="0" w:color="auto"/>
        <w:bottom w:val="none" w:sz="0" w:space="0" w:color="auto"/>
        <w:right w:val="none" w:sz="0" w:space="0" w:color="auto"/>
      </w:divBdr>
    </w:div>
    <w:div w:id="557787764">
      <w:bodyDiv w:val="1"/>
      <w:marLeft w:val="0"/>
      <w:marRight w:val="0"/>
      <w:marTop w:val="0"/>
      <w:marBottom w:val="0"/>
      <w:divBdr>
        <w:top w:val="none" w:sz="0" w:space="0" w:color="auto"/>
        <w:left w:val="none" w:sz="0" w:space="0" w:color="auto"/>
        <w:bottom w:val="none" w:sz="0" w:space="0" w:color="auto"/>
        <w:right w:val="none" w:sz="0" w:space="0" w:color="auto"/>
      </w:divBdr>
    </w:div>
    <w:div w:id="1015959501">
      <w:bodyDiv w:val="1"/>
      <w:marLeft w:val="0"/>
      <w:marRight w:val="0"/>
      <w:marTop w:val="0"/>
      <w:marBottom w:val="0"/>
      <w:divBdr>
        <w:top w:val="none" w:sz="0" w:space="0" w:color="auto"/>
        <w:left w:val="none" w:sz="0" w:space="0" w:color="auto"/>
        <w:bottom w:val="none" w:sz="0" w:space="0" w:color="auto"/>
        <w:right w:val="none" w:sz="0" w:space="0" w:color="auto"/>
      </w:divBdr>
    </w:div>
    <w:div w:id="1399281661">
      <w:bodyDiv w:val="1"/>
      <w:marLeft w:val="0"/>
      <w:marRight w:val="0"/>
      <w:marTop w:val="0"/>
      <w:marBottom w:val="0"/>
      <w:divBdr>
        <w:top w:val="none" w:sz="0" w:space="0" w:color="auto"/>
        <w:left w:val="none" w:sz="0" w:space="0" w:color="auto"/>
        <w:bottom w:val="none" w:sz="0" w:space="0" w:color="auto"/>
        <w:right w:val="none" w:sz="0" w:space="0" w:color="auto"/>
      </w:divBdr>
    </w:div>
    <w:div w:id="183988636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48">
          <w:marLeft w:val="0"/>
          <w:marRight w:val="0"/>
          <w:marTop w:val="0"/>
          <w:marBottom w:val="0"/>
          <w:divBdr>
            <w:top w:val="none" w:sz="0" w:space="0" w:color="auto"/>
            <w:left w:val="none" w:sz="0" w:space="0" w:color="auto"/>
            <w:bottom w:val="none" w:sz="0" w:space="0" w:color="auto"/>
            <w:right w:val="none" w:sz="0" w:space="0" w:color="auto"/>
          </w:divBdr>
          <w:divsChild>
            <w:div w:id="11050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ervicevolusia@sao7.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Jamaican_Pat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01B64-485E-46FE-9639-F24F237B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Taelman</dc:creator>
  <cp:lastModifiedBy>U0149267</cp:lastModifiedBy>
  <cp:revision>2</cp:revision>
  <cp:lastPrinted>2017-07-10T15:35:00Z</cp:lastPrinted>
  <dcterms:created xsi:type="dcterms:W3CDTF">2017-09-28T17:35:00Z</dcterms:created>
  <dcterms:modified xsi:type="dcterms:W3CDTF">2017-09-28T17:35:00Z</dcterms:modified>
</cp:coreProperties>
</file>